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96" w:rsidRDefault="00431E96" w:rsidP="003A162C"/>
    <w:p w:rsidR="0034145A" w:rsidRPr="00C31493" w:rsidRDefault="00431E96" w:rsidP="0034145A">
      <w:pPr>
        <w:jc w:val="center"/>
        <w:rPr>
          <w:b/>
        </w:rPr>
      </w:pPr>
      <w:r w:rsidRPr="00A504BE">
        <w:rPr>
          <w:b/>
        </w:rPr>
        <w:t xml:space="preserve">  </w:t>
      </w:r>
      <w:r w:rsidR="0034145A" w:rsidRPr="00C31493">
        <w:rPr>
          <w:b/>
        </w:rPr>
        <w:t>АДМИНИСТРАЦИЯ  СОВХОЗНОГО СЕЛЬСОВЕТА</w:t>
      </w:r>
    </w:p>
    <w:p w:rsidR="0034145A" w:rsidRPr="00C31493" w:rsidRDefault="0034145A" w:rsidP="0034145A">
      <w:pPr>
        <w:jc w:val="center"/>
        <w:rPr>
          <w:b/>
        </w:rPr>
      </w:pPr>
      <w:r w:rsidRPr="00C31493">
        <w:rPr>
          <w:b/>
        </w:rPr>
        <w:t>КОЧЕНЕВСКОГО РАЙОНА НОВОСИБИРСКОЙ ОБЛАСТИ</w:t>
      </w:r>
    </w:p>
    <w:p w:rsidR="0034145A" w:rsidRPr="00C31493" w:rsidRDefault="0034145A" w:rsidP="0034145A">
      <w:pPr>
        <w:rPr>
          <w:b/>
        </w:rPr>
      </w:pPr>
    </w:p>
    <w:p w:rsidR="0034145A" w:rsidRDefault="0034145A" w:rsidP="0034145A"/>
    <w:p w:rsidR="0034145A" w:rsidRDefault="0034145A" w:rsidP="0034145A"/>
    <w:p w:rsidR="0034145A" w:rsidRPr="00C31493" w:rsidRDefault="0034145A" w:rsidP="0034145A">
      <w:pPr>
        <w:jc w:val="center"/>
        <w:rPr>
          <w:b/>
        </w:rPr>
      </w:pPr>
      <w:r w:rsidRPr="00C31493">
        <w:rPr>
          <w:b/>
        </w:rPr>
        <w:t>ПОСТАНОВЛЕНИЕ</w:t>
      </w:r>
    </w:p>
    <w:p w:rsidR="0034145A" w:rsidRDefault="0034145A" w:rsidP="0034145A">
      <w:pPr>
        <w:jc w:val="center"/>
      </w:pPr>
    </w:p>
    <w:p w:rsidR="0034145A" w:rsidRPr="00750E7D" w:rsidRDefault="0034145A" w:rsidP="0034145A">
      <w:pPr>
        <w:jc w:val="center"/>
      </w:pPr>
      <w:r>
        <w:t>от  30.04.2013г.                                             № 55</w:t>
      </w:r>
    </w:p>
    <w:p w:rsidR="0034145A" w:rsidRDefault="0034145A" w:rsidP="0034145A">
      <w:pPr>
        <w:pStyle w:val="ConsPlusTitle"/>
        <w:widowControl/>
        <w:jc w:val="center"/>
        <w:outlineLvl w:val="0"/>
      </w:pPr>
    </w:p>
    <w:p w:rsidR="0034145A" w:rsidRPr="00FC4CBA" w:rsidRDefault="0034145A" w:rsidP="0034145A"/>
    <w:p w:rsidR="0034145A" w:rsidRPr="00FC4CBA" w:rsidRDefault="0034145A" w:rsidP="0034145A"/>
    <w:p w:rsidR="0034145A" w:rsidRPr="002F65C3" w:rsidRDefault="0034145A" w:rsidP="0034145A">
      <w:pPr>
        <w:autoSpaceDE w:val="0"/>
        <w:autoSpaceDN w:val="0"/>
        <w:adjustRightInd w:val="0"/>
        <w:jc w:val="center"/>
        <w:rPr>
          <w:b/>
        </w:rPr>
      </w:pPr>
      <w:r w:rsidRPr="002F65C3">
        <w:rPr>
          <w:b/>
        </w:rPr>
        <w:t xml:space="preserve">Об утверждении административного регламента предоставления </w:t>
      </w:r>
    </w:p>
    <w:p w:rsidR="0034145A" w:rsidRDefault="0034145A" w:rsidP="0034145A">
      <w:pPr>
        <w:autoSpaceDE w:val="0"/>
        <w:autoSpaceDN w:val="0"/>
        <w:adjustRightInd w:val="0"/>
        <w:jc w:val="center"/>
        <w:rPr>
          <w:b/>
        </w:rPr>
      </w:pPr>
      <w:r w:rsidRPr="002F65C3">
        <w:rPr>
          <w:b/>
        </w:rPr>
        <w:t>муниципальной услуги по оформлению и выдаче</w:t>
      </w:r>
      <w:r>
        <w:rPr>
          <w:b/>
        </w:rPr>
        <w:t xml:space="preserve"> </w:t>
      </w:r>
      <w:r w:rsidRPr="002F65C3">
        <w:rPr>
          <w:b/>
        </w:rPr>
        <w:t xml:space="preserve"> разрешений </w:t>
      </w:r>
    </w:p>
    <w:p w:rsidR="0034145A" w:rsidRPr="002F65C3" w:rsidRDefault="0034145A" w:rsidP="0034145A">
      <w:pPr>
        <w:autoSpaceDE w:val="0"/>
        <w:autoSpaceDN w:val="0"/>
        <w:adjustRightInd w:val="0"/>
        <w:jc w:val="center"/>
        <w:rPr>
          <w:b/>
        </w:rPr>
      </w:pPr>
      <w:r w:rsidRPr="002F65C3">
        <w:rPr>
          <w:b/>
        </w:rPr>
        <w:t>на проведение муниципальных лотерей на территории</w:t>
      </w:r>
    </w:p>
    <w:p w:rsidR="0034145A" w:rsidRPr="002F65C3" w:rsidRDefault="0034145A" w:rsidP="0034145A">
      <w:pPr>
        <w:jc w:val="center"/>
        <w:rPr>
          <w:b/>
        </w:rPr>
      </w:pPr>
      <w:r>
        <w:rPr>
          <w:b/>
        </w:rPr>
        <w:t>Совхозного</w:t>
      </w:r>
      <w:r w:rsidRPr="002F65C3">
        <w:rPr>
          <w:b/>
        </w:rPr>
        <w:t xml:space="preserve"> сельсовета  </w:t>
      </w:r>
      <w:proofErr w:type="spellStart"/>
      <w:r w:rsidRPr="002F65C3">
        <w:rPr>
          <w:b/>
        </w:rPr>
        <w:t>Коченевского</w:t>
      </w:r>
      <w:proofErr w:type="spellEnd"/>
      <w:r w:rsidRPr="002F65C3">
        <w:rPr>
          <w:b/>
        </w:rPr>
        <w:t xml:space="preserve"> района Новосибирской области</w:t>
      </w:r>
    </w:p>
    <w:p w:rsidR="0034145A" w:rsidRPr="002F65C3" w:rsidRDefault="0034145A" w:rsidP="0034145A">
      <w:pPr>
        <w:keepNext/>
        <w:keepLines/>
        <w:ind w:left="-567"/>
        <w:jc w:val="center"/>
      </w:pPr>
      <w:r w:rsidRPr="002F65C3">
        <w:t xml:space="preserve">                                                                                                                   </w:t>
      </w:r>
    </w:p>
    <w:p w:rsidR="0034145A" w:rsidRPr="002F65C3" w:rsidRDefault="0034145A" w:rsidP="0034145A">
      <w:pPr>
        <w:ind w:firstLine="709"/>
        <w:jc w:val="both"/>
      </w:pPr>
      <w:r w:rsidRPr="002F65C3">
        <w:t xml:space="preserve">      В соответствии  с   Федеральным законом от 06.10.2003 № 131–ФЗ «Об общих принципах организации местного самоуправления в Российской Федерации», Федеральным  законом от 27.07.2010 № 210-ФЗ «Об организации предоставления государственных и муниципальных услуг», Уставом </w:t>
      </w:r>
      <w:r>
        <w:t>Совхозного</w:t>
      </w:r>
      <w:r w:rsidRPr="002F65C3">
        <w:t xml:space="preserve"> сельсовета  </w:t>
      </w:r>
      <w:proofErr w:type="spellStart"/>
      <w:r w:rsidRPr="002F65C3">
        <w:t>Коченевского</w:t>
      </w:r>
      <w:proofErr w:type="spellEnd"/>
      <w:r w:rsidRPr="002F65C3">
        <w:t xml:space="preserve"> района Новосибирской области, </w:t>
      </w:r>
    </w:p>
    <w:p w:rsidR="0034145A" w:rsidRPr="003A162C" w:rsidRDefault="0034145A" w:rsidP="0034145A">
      <w:pPr>
        <w:adjustRightInd w:val="0"/>
        <w:jc w:val="both"/>
        <w:rPr>
          <w:b/>
        </w:rPr>
      </w:pPr>
      <w:r w:rsidRPr="003A162C">
        <w:rPr>
          <w:b/>
        </w:rPr>
        <w:t>ПОСТАНОВЛЯ</w:t>
      </w:r>
      <w:r>
        <w:rPr>
          <w:b/>
        </w:rPr>
        <w:t>Ю</w:t>
      </w:r>
      <w:r w:rsidRPr="003A162C">
        <w:rPr>
          <w:b/>
        </w:rPr>
        <w:t>:</w:t>
      </w:r>
    </w:p>
    <w:p w:rsidR="0034145A" w:rsidRDefault="0034145A" w:rsidP="0034145A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 Утвердить прилагаемый административный регламент предоставления муниципальной услуги по оформлению и выдаче разрешений на проведение муниципальных лотерей на территории  Совхозного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Коченевского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34145A" w:rsidRPr="003008A0" w:rsidRDefault="0034145A" w:rsidP="0034145A">
      <w:pPr>
        <w:jc w:val="both"/>
      </w:pPr>
      <w:r>
        <w:tab/>
      </w:r>
      <w:r w:rsidRPr="00AD7400">
        <w:t xml:space="preserve">2. </w:t>
      </w:r>
      <w:r w:rsidRPr="00AD7400">
        <w:rPr>
          <w:bCs/>
        </w:rPr>
        <w:t xml:space="preserve">Настоящее постановление опубликовать в </w:t>
      </w:r>
      <w:r w:rsidRPr="00AD7400">
        <w:t xml:space="preserve"> периодическом печатном издании «Вести Совхозного сельсовета» и разместить на официальном сайте администрации Совхозного сельсовета </w:t>
      </w:r>
      <w:proofErr w:type="spellStart"/>
      <w:r w:rsidRPr="00AD7400">
        <w:t>Коченевского</w:t>
      </w:r>
      <w:proofErr w:type="spellEnd"/>
      <w:r w:rsidRPr="00AD7400">
        <w:t xml:space="preserve"> района Новосибирской области </w:t>
      </w:r>
      <w:hyperlink r:id="rId5" w:history="1">
        <w:r w:rsidRPr="00AD7400">
          <w:rPr>
            <w:rStyle w:val="a6"/>
          </w:rPr>
          <w:t>http://</w:t>
        </w:r>
        <w:proofErr w:type="spellStart"/>
        <w:r w:rsidRPr="00AD7400">
          <w:rPr>
            <w:rStyle w:val="a6"/>
            <w:lang w:val="en-US"/>
          </w:rPr>
          <w:t>admsovhozny</w:t>
        </w:r>
        <w:proofErr w:type="spellEnd"/>
        <w:r w:rsidRPr="00AD7400">
          <w:rPr>
            <w:rStyle w:val="a6"/>
          </w:rPr>
          <w:t>.</w:t>
        </w:r>
        <w:proofErr w:type="spellStart"/>
        <w:r w:rsidRPr="00AD7400">
          <w:rPr>
            <w:rStyle w:val="a6"/>
          </w:rPr>
          <w:t>ru</w:t>
        </w:r>
        <w:proofErr w:type="spellEnd"/>
      </w:hyperlink>
      <w:r w:rsidRPr="003008A0">
        <w:t>.</w:t>
      </w:r>
    </w:p>
    <w:p w:rsidR="0034145A" w:rsidRPr="003008A0" w:rsidRDefault="0034145A" w:rsidP="0034145A">
      <w:pPr>
        <w:jc w:val="both"/>
      </w:pPr>
      <w:r w:rsidRPr="00446A73">
        <w:tab/>
      </w:r>
      <w:r w:rsidRPr="003008A0">
        <w:t>3.</w:t>
      </w:r>
      <w:r>
        <w:t xml:space="preserve"> </w:t>
      </w:r>
      <w:proofErr w:type="gramStart"/>
      <w:r w:rsidRPr="003008A0">
        <w:t>Контроль за</w:t>
      </w:r>
      <w:proofErr w:type="gramEnd"/>
      <w:r w:rsidRPr="003008A0">
        <w:t xml:space="preserve"> исполнением данного постановления оставляю за собой. </w:t>
      </w:r>
    </w:p>
    <w:p w:rsidR="0034145A" w:rsidRPr="003008A0" w:rsidRDefault="0034145A" w:rsidP="0034145A">
      <w:pPr>
        <w:ind w:left="1276" w:hanging="567"/>
        <w:jc w:val="both"/>
      </w:pPr>
    </w:p>
    <w:p w:rsidR="0034145A" w:rsidRPr="00AD17AE" w:rsidRDefault="0034145A" w:rsidP="0034145A">
      <w:pPr>
        <w:jc w:val="both"/>
      </w:pPr>
    </w:p>
    <w:p w:rsidR="0034145A" w:rsidRPr="00AD17AE" w:rsidRDefault="0034145A" w:rsidP="0034145A">
      <w:pPr>
        <w:jc w:val="both"/>
      </w:pPr>
    </w:p>
    <w:p w:rsidR="0034145A" w:rsidRPr="00AD17AE" w:rsidRDefault="0034145A" w:rsidP="0034145A">
      <w:pPr>
        <w:jc w:val="both"/>
      </w:pPr>
    </w:p>
    <w:p w:rsidR="0034145A" w:rsidRPr="00AD17AE" w:rsidRDefault="0034145A" w:rsidP="0034145A">
      <w:r w:rsidRPr="00AD17AE">
        <w:t>Глава Совхозного сельсовета                                           В.М.Кошелев</w:t>
      </w:r>
    </w:p>
    <w:p w:rsidR="0034145A" w:rsidRPr="00AD17AE" w:rsidRDefault="0034145A" w:rsidP="0034145A">
      <w:pPr>
        <w:jc w:val="both"/>
      </w:pPr>
    </w:p>
    <w:p w:rsidR="0034145A" w:rsidRDefault="0034145A" w:rsidP="0034145A"/>
    <w:p w:rsidR="0034145A" w:rsidRDefault="0034145A" w:rsidP="0034145A"/>
    <w:p w:rsidR="0034145A" w:rsidRDefault="0034145A" w:rsidP="0034145A"/>
    <w:p w:rsidR="0034145A" w:rsidRDefault="0034145A" w:rsidP="0034145A"/>
    <w:p w:rsidR="0034145A" w:rsidRDefault="0034145A" w:rsidP="0034145A"/>
    <w:p w:rsidR="0034145A" w:rsidRDefault="0034145A" w:rsidP="0034145A"/>
    <w:p w:rsidR="0034145A" w:rsidRDefault="0034145A" w:rsidP="0034145A"/>
    <w:p w:rsidR="0034145A" w:rsidRDefault="0034145A" w:rsidP="0034145A"/>
    <w:p w:rsidR="0034145A" w:rsidRDefault="0034145A" w:rsidP="0034145A"/>
    <w:p w:rsidR="0034145A" w:rsidRDefault="0034145A" w:rsidP="0034145A"/>
    <w:p w:rsidR="0034145A" w:rsidRDefault="0034145A" w:rsidP="0034145A">
      <w:pPr>
        <w:ind w:left="5400"/>
        <w:jc w:val="right"/>
        <w:rPr>
          <w:sz w:val="20"/>
          <w:szCs w:val="20"/>
        </w:rPr>
      </w:pPr>
    </w:p>
    <w:p w:rsidR="0034145A" w:rsidRDefault="0034145A" w:rsidP="0034145A">
      <w:pPr>
        <w:ind w:left="5400"/>
        <w:jc w:val="right"/>
        <w:rPr>
          <w:sz w:val="20"/>
          <w:szCs w:val="20"/>
        </w:rPr>
      </w:pPr>
    </w:p>
    <w:p w:rsidR="0034145A" w:rsidRPr="00800204" w:rsidRDefault="0034145A" w:rsidP="0034145A">
      <w:pPr>
        <w:ind w:left="5400"/>
        <w:jc w:val="right"/>
        <w:rPr>
          <w:sz w:val="20"/>
          <w:szCs w:val="20"/>
        </w:rPr>
      </w:pPr>
      <w:r w:rsidRPr="00800204">
        <w:rPr>
          <w:sz w:val="20"/>
          <w:szCs w:val="20"/>
        </w:rPr>
        <w:lastRenderedPageBreak/>
        <w:t>УТВЕРЖДЕНО</w:t>
      </w:r>
      <w:r w:rsidRPr="00800204">
        <w:rPr>
          <w:sz w:val="20"/>
          <w:szCs w:val="20"/>
        </w:rPr>
        <w:tab/>
        <w:t xml:space="preserve">     </w:t>
      </w:r>
    </w:p>
    <w:p w:rsidR="0034145A" w:rsidRPr="00800204" w:rsidRDefault="0034145A" w:rsidP="0034145A">
      <w:pPr>
        <w:jc w:val="right"/>
        <w:rPr>
          <w:sz w:val="20"/>
          <w:szCs w:val="20"/>
        </w:rPr>
      </w:pPr>
      <w:r w:rsidRPr="00800204">
        <w:rPr>
          <w:sz w:val="20"/>
          <w:szCs w:val="20"/>
        </w:rPr>
        <w:t xml:space="preserve">                                                                             Постановлением администрации </w:t>
      </w:r>
    </w:p>
    <w:p w:rsidR="0034145A" w:rsidRPr="00800204" w:rsidRDefault="0034145A" w:rsidP="0034145A">
      <w:pPr>
        <w:jc w:val="right"/>
        <w:rPr>
          <w:sz w:val="20"/>
          <w:szCs w:val="20"/>
        </w:rPr>
      </w:pPr>
      <w:r w:rsidRPr="00800204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>Совхозного</w:t>
      </w:r>
      <w:r w:rsidRPr="00800204">
        <w:rPr>
          <w:sz w:val="20"/>
          <w:szCs w:val="20"/>
        </w:rPr>
        <w:t xml:space="preserve"> сельсовета</w:t>
      </w:r>
    </w:p>
    <w:p w:rsidR="0034145A" w:rsidRPr="00800204" w:rsidRDefault="0034145A" w:rsidP="0034145A">
      <w:pPr>
        <w:jc w:val="right"/>
        <w:rPr>
          <w:sz w:val="20"/>
          <w:szCs w:val="20"/>
        </w:rPr>
      </w:pPr>
      <w:r w:rsidRPr="00800204">
        <w:rPr>
          <w:sz w:val="20"/>
          <w:szCs w:val="20"/>
        </w:rPr>
        <w:t xml:space="preserve">                                                                             </w:t>
      </w:r>
      <w:proofErr w:type="spellStart"/>
      <w:r w:rsidRPr="00800204">
        <w:rPr>
          <w:sz w:val="20"/>
          <w:szCs w:val="20"/>
        </w:rPr>
        <w:t>Коченевского</w:t>
      </w:r>
      <w:proofErr w:type="spellEnd"/>
      <w:r w:rsidRPr="00800204">
        <w:rPr>
          <w:sz w:val="20"/>
          <w:szCs w:val="20"/>
        </w:rPr>
        <w:t xml:space="preserve"> района  </w:t>
      </w:r>
    </w:p>
    <w:p w:rsidR="0034145A" w:rsidRPr="00800204" w:rsidRDefault="0034145A" w:rsidP="0034145A">
      <w:pPr>
        <w:jc w:val="right"/>
        <w:rPr>
          <w:sz w:val="20"/>
          <w:szCs w:val="20"/>
        </w:rPr>
      </w:pPr>
      <w:r w:rsidRPr="00800204">
        <w:rPr>
          <w:sz w:val="20"/>
          <w:szCs w:val="20"/>
        </w:rPr>
        <w:t xml:space="preserve">                                                                             Новосибирской области</w:t>
      </w:r>
    </w:p>
    <w:p w:rsidR="0034145A" w:rsidRPr="00800204" w:rsidRDefault="0034145A" w:rsidP="0034145A">
      <w:pPr>
        <w:jc w:val="right"/>
        <w:rPr>
          <w:sz w:val="20"/>
          <w:szCs w:val="20"/>
        </w:rPr>
      </w:pPr>
      <w:r w:rsidRPr="00800204">
        <w:rPr>
          <w:sz w:val="20"/>
          <w:szCs w:val="20"/>
        </w:rPr>
        <w:t xml:space="preserve">                                                                             от  </w:t>
      </w:r>
      <w:r>
        <w:rPr>
          <w:sz w:val="20"/>
          <w:szCs w:val="20"/>
        </w:rPr>
        <w:t>30</w:t>
      </w:r>
      <w:r w:rsidRPr="00800204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Pr="00800204">
        <w:rPr>
          <w:sz w:val="20"/>
          <w:szCs w:val="20"/>
        </w:rPr>
        <w:t xml:space="preserve">.2013 г. № </w:t>
      </w:r>
      <w:r>
        <w:rPr>
          <w:sz w:val="20"/>
          <w:szCs w:val="20"/>
        </w:rPr>
        <w:t>55</w:t>
      </w:r>
    </w:p>
    <w:p w:rsidR="0034145A" w:rsidRPr="00A859A1" w:rsidRDefault="0034145A" w:rsidP="0034145A">
      <w:pPr>
        <w:widowControl/>
        <w:ind w:left="6521"/>
        <w:jc w:val="center"/>
      </w:pPr>
    </w:p>
    <w:p w:rsidR="0034145A" w:rsidRPr="000C2046" w:rsidRDefault="0034145A" w:rsidP="0034145A">
      <w:pPr>
        <w:pStyle w:val="2"/>
        <w:widowControl/>
        <w:spacing w:before="0" w:after="0"/>
        <w:rPr>
          <w:rFonts w:ascii="Times New Roman" w:hAnsi="Times New Roman"/>
          <w:i w:val="0"/>
          <w:iCs w:val="0"/>
          <w:sz w:val="24"/>
          <w:szCs w:val="24"/>
        </w:rPr>
      </w:pPr>
      <w:r w:rsidRPr="000C2046">
        <w:rPr>
          <w:rFonts w:ascii="Times New Roman" w:hAnsi="Times New Roman"/>
          <w:i w:val="0"/>
          <w:iCs w:val="0"/>
          <w:sz w:val="24"/>
          <w:szCs w:val="24"/>
        </w:rPr>
        <w:t>АДМИНИСТРАТИВНЫЙ РЕГЛАМЕНТ</w:t>
      </w:r>
    </w:p>
    <w:p w:rsidR="0034145A" w:rsidRPr="000C2046" w:rsidRDefault="0034145A" w:rsidP="0034145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C2046">
        <w:rPr>
          <w:b/>
          <w:sz w:val="24"/>
          <w:szCs w:val="24"/>
        </w:rPr>
        <w:t>предоставления муниципальной услуги по оформлению и выдаче</w:t>
      </w:r>
    </w:p>
    <w:p w:rsidR="0034145A" w:rsidRPr="000C2046" w:rsidRDefault="0034145A" w:rsidP="0034145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0C2046">
        <w:rPr>
          <w:rFonts w:ascii="Times New Roman" w:hAnsi="Times New Roman"/>
          <w:b/>
          <w:sz w:val="24"/>
          <w:szCs w:val="24"/>
        </w:rPr>
        <w:t xml:space="preserve">разрешений на проведение муниципальных лотерей на территории  Совхозного сельсовета </w:t>
      </w:r>
      <w:proofErr w:type="spellStart"/>
      <w:r w:rsidRPr="000C2046">
        <w:rPr>
          <w:rFonts w:ascii="Times New Roman" w:hAnsi="Times New Roman"/>
          <w:b/>
          <w:sz w:val="24"/>
          <w:szCs w:val="24"/>
        </w:rPr>
        <w:t>Коченевского</w:t>
      </w:r>
      <w:proofErr w:type="spellEnd"/>
      <w:r w:rsidRPr="000C2046">
        <w:rPr>
          <w:rFonts w:ascii="Times New Roman" w:hAnsi="Times New Roman"/>
          <w:b/>
          <w:sz w:val="24"/>
          <w:szCs w:val="24"/>
        </w:rPr>
        <w:t xml:space="preserve"> района Новосибирской области.</w:t>
      </w:r>
    </w:p>
    <w:p w:rsidR="0034145A" w:rsidRPr="000C2046" w:rsidRDefault="0034145A" w:rsidP="0034145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4145A" w:rsidRPr="000C2046" w:rsidRDefault="0034145A" w:rsidP="0034145A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bookmarkStart w:id="0" w:name="BITSoft"/>
      <w:bookmarkEnd w:id="0"/>
      <w:r w:rsidRPr="000C2046">
        <w:rPr>
          <w:b/>
          <w:sz w:val="24"/>
          <w:szCs w:val="24"/>
        </w:rPr>
        <w:t>Общие положения</w:t>
      </w:r>
    </w:p>
    <w:p w:rsidR="0034145A" w:rsidRPr="000C2046" w:rsidRDefault="0034145A" w:rsidP="0034145A">
      <w:pPr>
        <w:ind w:firstLine="426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1.1.  Административный регламент предоставления муниципальной услуги по выдаче разрешений на проведение муниципальных лотерей (далее –  административный регламент) (далее – административный регламент) разработан в соответствии с Федеральным  законом от 27.07.2010 № 210-ФЗ «Об организации предоставления государственных и муниципальных услуг».</w:t>
      </w:r>
    </w:p>
    <w:p w:rsidR="0034145A" w:rsidRPr="000C2046" w:rsidRDefault="0034145A" w:rsidP="0034145A">
      <w:pPr>
        <w:ind w:firstLine="426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1.2. Административный регламент устанавливает  стандарт  предоставления муниципальной услуги, состав, последовательность и сроки выполнения административных процедур предоставления муниципальной услуги, требования к порядку их выполнения, порядок и формы </w:t>
      </w:r>
      <w:proofErr w:type="gramStart"/>
      <w:r w:rsidRPr="000C2046">
        <w:rPr>
          <w:sz w:val="24"/>
          <w:szCs w:val="24"/>
        </w:rPr>
        <w:t>контроля за</w:t>
      </w:r>
      <w:proofErr w:type="gramEnd"/>
      <w:r w:rsidRPr="000C2046">
        <w:rPr>
          <w:sz w:val="24"/>
          <w:szCs w:val="24"/>
        </w:rPr>
        <w:t xml:space="preserve"> предоставлением муниципальной услуги, порядок обжалования заявителями решений и действий (бездействия) должностных лиц, а также принимаемых ими решений при предоставлении муниципальной услуги.</w:t>
      </w:r>
    </w:p>
    <w:p w:rsidR="0034145A" w:rsidRPr="000C2046" w:rsidRDefault="0034145A" w:rsidP="0034145A">
      <w:pPr>
        <w:pStyle w:val="1"/>
        <w:spacing w:before="0" w:after="0"/>
        <w:ind w:firstLine="426"/>
        <w:jc w:val="both"/>
      </w:pPr>
      <w:r w:rsidRPr="000C2046">
        <w:t xml:space="preserve">1.3. Заявители, в отношении которых предоставляется муниципальная услуга. </w:t>
      </w:r>
    </w:p>
    <w:p w:rsidR="0034145A" w:rsidRPr="000C2046" w:rsidRDefault="0034145A" w:rsidP="0034145A">
      <w:pPr>
        <w:pStyle w:val="1"/>
        <w:spacing w:before="0" w:after="0"/>
        <w:ind w:firstLine="720"/>
        <w:jc w:val="both"/>
      </w:pPr>
      <w:r w:rsidRPr="000C2046">
        <w:t xml:space="preserve">Муниципальная услуга по выдаче разрешения на проведение муниципальных лотерей предоставляется юридическим лицам, </w:t>
      </w:r>
      <w:proofErr w:type="gramStart"/>
      <w:r w:rsidRPr="000C2046">
        <w:t>имеющими</w:t>
      </w:r>
      <w:proofErr w:type="gramEnd"/>
      <w:r w:rsidRPr="000C2046">
        <w:t xml:space="preserve"> намерение провести муниципальную лотерею на территории Совхозного сельсовета  </w:t>
      </w:r>
      <w:proofErr w:type="spellStart"/>
      <w:r w:rsidRPr="000C2046">
        <w:t>Коченевского</w:t>
      </w:r>
      <w:proofErr w:type="spellEnd"/>
      <w:r w:rsidRPr="000C2046">
        <w:t xml:space="preserve"> района Новосибирской области.</w:t>
      </w:r>
    </w:p>
    <w:p w:rsidR="0034145A" w:rsidRPr="000C2046" w:rsidRDefault="0034145A" w:rsidP="0034145A">
      <w:pPr>
        <w:ind w:left="36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1.4. Порядок информирования о правилах предоставлении муниципальной услуги:</w:t>
      </w:r>
    </w:p>
    <w:p w:rsidR="0034145A" w:rsidRPr="000C2046" w:rsidRDefault="0034145A" w:rsidP="0034145A">
      <w:pPr>
        <w:ind w:left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1.4.1.Местонахождение Администрации муниципального образования, предоставляющего муниципальную услугу:</w:t>
      </w:r>
    </w:p>
    <w:p w:rsidR="0034145A" w:rsidRPr="000C2046" w:rsidRDefault="0034145A" w:rsidP="0034145A">
      <w:pPr>
        <w:rPr>
          <w:sz w:val="24"/>
          <w:szCs w:val="24"/>
        </w:rPr>
      </w:pPr>
      <w:r w:rsidRPr="000C2046">
        <w:rPr>
          <w:sz w:val="24"/>
          <w:szCs w:val="24"/>
        </w:rPr>
        <w:t xml:space="preserve">632640 Новосибирская область, </w:t>
      </w:r>
      <w:proofErr w:type="spellStart"/>
      <w:r w:rsidRPr="000C2046">
        <w:rPr>
          <w:sz w:val="24"/>
          <w:szCs w:val="24"/>
        </w:rPr>
        <w:t>Коченевский</w:t>
      </w:r>
      <w:proofErr w:type="spellEnd"/>
      <w:r w:rsidRPr="000C2046">
        <w:rPr>
          <w:sz w:val="24"/>
          <w:szCs w:val="24"/>
        </w:rPr>
        <w:t xml:space="preserve"> район, р.п</w:t>
      </w:r>
      <w:proofErr w:type="gramStart"/>
      <w:r w:rsidRPr="000C2046">
        <w:rPr>
          <w:sz w:val="24"/>
          <w:szCs w:val="24"/>
        </w:rPr>
        <w:t>.К</w:t>
      </w:r>
      <w:proofErr w:type="gramEnd"/>
      <w:r w:rsidRPr="000C2046">
        <w:rPr>
          <w:sz w:val="24"/>
          <w:szCs w:val="24"/>
        </w:rPr>
        <w:t>оченево, ул.Лермонтова, д.47, корп.2.</w:t>
      </w:r>
    </w:p>
    <w:p w:rsidR="0034145A" w:rsidRPr="000C2046" w:rsidRDefault="0034145A" w:rsidP="0034145A">
      <w:pPr>
        <w:ind w:left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1.4.2.Часы приёма заявителей в Администрации муниципального образования:</w:t>
      </w:r>
    </w:p>
    <w:p w:rsidR="0034145A" w:rsidRPr="000C2046" w:rsidRDefault="0034145A" w:rsidP="0034145A">
      <w:pPr>
        <w:ind w:left="720" w:firstLine="720"/>
        <w:rPr>
          <w:sz w:val="24"/>
          <w:szCs w:val="24"/>
        </w:rPr>
      </w:pPr>
      <w:r w:rsidRPr="000C2046">
        <w:rPr>
          <w:sz w:val="24"/>
          <w:szCs w:val="24"/>
        </w:rPr>
        <w:t>- понедельник – пятница: с 8-00 до 13-00  с 14-00 до 16-00;</w:t>
      </w:r>
    </w:p>
    <w:p w:rsidR="0034145A" w:rsidRPr="000C2046" w:rsidRDefault="0034145A" w:rsidP="0034145A">
      <w:pPr>
        <w:ind w:left="144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- перерыв на обед: 13.00 – 14.00 часов;</w:t>
      </w:r>
    </w:p>
    <w:p w:rsidR="0034145A" w:rsidRPr="000C2046" w:rsidRDefault="0034145A" w:rsidP="0034145A">
      <w:pPr>
        <w:ind w:left="144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- выходные дни – суббота, воскресенье.</w:t>
      </w:r>
    </w:p>
    <w:p w:rsidR="0034145A" w:rsidRPr="000C2046" w:rsidRDefault="0034145A" w:rsidP="0034145A">
      <w:pPr>
        <w:ind w:left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1.4.3.Адрес официального интернет- сайта Администрации Совхозного сельсовета: </w:t>
      </w:r>
      <w:hyperlink r:id="rId6" w:history="1">
        <w:r w:rsidRPr="000C2046">
          <w:rPr>
            <w:rStyle w:val="a6"/>
            <w:sz w:val="24"/>
            <w:szCs w:val="24"/>
          </w:rPr>
          <w:t>http://</w:t>
        </w:r>
        <w:proofErr w:type="spellStart"/>
        <w:r w:rsidRPr="000C2046">
          <w:rPr>
            <w:rStyle w:val="a6"/>
            <w:sz w:val="24"/>
            <w:szCs w:val="24"/>
            <w:lang w:val="en-US"/>
          </w:rPr>
          <w:t>admsovhozny</w:t>
        </w:r>
        <w:proofErr w:type="spellEnd"/>
        <w:r w:rsidRPr="000C2046">
          <w:rPr>
            <w:rStyle w:val="a6"/>
            <w:sz w:val="24"/>
            <w:szCs w:val="24"/>
          </w:rPr>
          <w:t>.</w:t>
        </w:r>
        <w:proofErr w:type="spellStart"/>
        <w:r w:rsidRPr="000C2046">
          <w:rPr>
            <w:rStyle w:val="a6"/>
            <w:sz w:val="24"/>
            <w:szCs w:val="24"/>
          </w:rPr>
          <w:t>ru</w:t>
        </w:r>
        <w:proofErr w:type="spellEnd"/>
      </w:hyperlink>
      <w:r w:rsidRPr="000C2046">
        <w:rPr>
          <w:sz w:val="24"/>
          <w:szCs w:val="24"/>
        </w:rPr>
        <w:t xml:space="preserve"> 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Совхозного сельсовета, обновляется по мере ее изменения. </w:t>
      </w:r>
    </w:p>
    <w:p w:rsidR="0034145A" w:rsidRPr="000C2046" w:rsidRDefault="0034145A" w:rsidP="0034145A">
      <w:pPr>
        <w:ind w:left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1.4.5.Адрес электронной почты  </w:t>
      </w:r>
      <w:hyperlink r:id="rId7" w:history="1">
        <w:r w:rsidRPr="000C2046">
          <w:rPr>
            <w:rStyle w:val="a6"/>
            <w:sz w:val="24"/>
            <w:szCs w:val="24"/>
          </w:rPr>
          <w:t>http://</w:t>
        </w:r>
        <w:r w:rsidRPr="000C2046">
          <w:rPr>
            <w:rStyle w:val="a6"/>
            <w:sz w:val="24"/>
            <w:szCs w:val="24"/>
            <w:lang w:val="en-US"/>
          </w:rPr>
          <w:t>sovetsov</w:t>
        </w:r>
        <w:r w:rsidRPr="000C2046">
          <w:rPr>
            <w:rStyle w:val="a6"/>
            <w:sz w:val="24"/>
            <w:szCs w:val="24"/>
          </w:rPr>
          <w:t>@</w:t>
        </w:r>
        <w:r w:rsidRPr="000C2046">
          <w:rPr>
            <w:rStyle w:val="a6"/>
            <w:sz w:val="24"/>
            <w:szCs w:val="24"/>
            <w:lang w:val="en-US"/>
          </w:rPr>
          <w:t>ngs</w:t>
        </w:r>
        <w:r w:rsidRPr="000C2046">
          <w:rPr>
            <w:rStyle w:val="a6"/>
            <w:sz w:val="24"/>
            <w:szCs w:val="24"/>
          </w:rPr>
          <w:t>.</w:t>
        </w:r>
        <w:proofErr w:type="spellStart"/>
        <w:r w:rsidRPr="000C2046">
          <w:rPr>
            <w:rStyle w:val="a6"/>
            <w:sz w:val="24"/>
            <w:szCs w:val="24"/>
          </w:rPr>
          <w:t>ru</w:t>
        </w:r>
        <w:proofErr w:type="spellEnd"/>
      </w:hyperlink>
      <w:r w:rsidRPr="000C2046">
        <w:rPr>
          <w:sz w:val="24"/>
          <w:szCs w:val="24"/>
        </w:rPr>
        <w:t xml:space="preserve"> 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Адреса официальных интернет-сайтов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- Администрация Новосибирского района Новосибирской области: </w:t>
      </w:r>
      <w:hyperlink r:id="rId8" w:history="1">
        <w:r w:rsidRPr="000C2046">
          <w:rPr>
            <w:rStyle w:val="a6"/>
            <w:sz w:val="24"/>
            <w:szCs w:val="24"/>
          </w:rPr>
          <w:t>http://nsr.nso.ru</w:t>
        </w:r>
      </w:hyperlink>
      <w:r w:rsidRPr="000C2046">
        <w:rPr>
          <w:sz w:val="24"/>
          <w:szCs w:val="24"/>
        </w:rPr>
        <w:t>;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hyperlink r:id="rId9" w:history="1">
        <w:r w:rsidRPr="000C2046">
          <w:rPr>
            <w:rStyle w:val="a6"/>
            <w:sz w:val="24"/>
            <w:szCs w:val="24"/>
          </w:rPr>
          <w:t>http://www.to54.rosreestr.ru</w:t>
        </w:r>
      </w:hyperlink>
      <w:r w:rsidRPr="000C2046">
        <w:rPr>
          <w:sz w:val="24"/>
          <w:szCs w:val="24"/>
        </w:rPr>
        <w:t>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Информация, размещаемая на официальных интернет-сайтах и информационных стендах органов и учреждений, участвующих в оказании муниципальной услуги в качестве источников или посредников при получении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заявителями, обновляется по мере ее изменения.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Адреса электронной почты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- Администрация Новосибирского района Новосибирской области: </w:t>
      </w:r>
      <w:hyperlink r:id="rId10" w:history="1">
        <w:r w:rsidRPr="000C2046">
          <w:rPr>
            <w:rStyle w:val="a6"/>
            <w:sz w:val="24"/>
            <w:szCs w:val="24"/>
          </w:rPr>
          <w:t>http://nsr.nso.ru</w:t>
        </w:r>
      </w:hyperlink>
      <w:r w:rsidRPr="000C2046">
        <w:rPr>
          <w:sz w:val="24"/>
          <w:szCs w:val="24"/>
        </w:rPr>
        <w:t>;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- Управление Федеральной службы государственной регистрации, кадастра и картографии по </w:t>
      </w:r>
      <w:r w:rsidRPr="000C2046">
        <w:rPr>
          <w:sz w:val="24"/>
          <w:szCs w:val="24"/>
        </w:rPr>
        <w:lastRenderedPageBreak/>
        <w:t xml:space="preserve">Новосибирской области: </w:t>
      </w:r>
      <w:hyperlink r:id="rId11" w:history="1">
        <w:r w:rsidRPr="000C2046">
          <w:rPr>
            <w:rStyle w:val="a6"/>
            <w:sz w:val="24"/>
            <w:szCs w:val="24"/>
          </w:rPr>
          <w:t>54_upr@rosreestr.ru</w:t>
        </w:r>
      </w:hyperlink>
      <w:r w:rsidRPr="000C2046">
        <w:rPr>
          <w:sz w:val="24"/>
          <w:szCs w:val="24"/>
        </w:rPr>
        <w:t>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- Администрация Новосибирского района Новосибирской области: (383) 223-18-07, (383) 218-06-66;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области: (383) 227-10-87; 325-05-24.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Телефоны официальных органов и учреждений, участвующих в оказании муниципальной услуги в качестве источников получения документов, необходимых для предоставления муниципальной услуги, или источников предоставления информации для проверки сведений, предоставляемых заявителями: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- Администрация Новосибирского района Новосибирской области: </w:t>
      </w:r>
      <w:proofErr w:type="gramStart"/>
      <w:r w:rsidRPr="000C2046">
        <w:rPr>
          <w:sz w:val="24"/>
          <w:szCs w:val="24"/>
        </w:rPr>
        <w:t>г</w:t>
      </w:r>
      <w:proofErr w:type="gramEnd"/>
      <w:r w:rsidRPr="000C2046">
        <w:rPr>
          <w:sz w:val="24"/>
          <w:szCs w:val="24"/>
        </w:rPr>
        <w:t>. Новосибирск, ул. Свердлова, 14;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- Управление Федеральной службы государственной регистрации, кадастра и картографии по Новосибирской области: </w:t>
      </w:r>
      <w:smartTag w:uri="urn:schemas-microsoft-com:office:smarttags" w:element="metricconverter">
        <w:smartTagPr>
          <w:attr w:name="ProductID" w:val="630091, г"/>
        </w:smartTagPr>
        <w:r w:rsidRPr="000C2046">
          <w:rPr>
            <w:sz w:val="24"/>
            <w:szCs w:val="24"/>
          </w:rPr>
          <w:t>630091, г</w:t>
        </w:r>
      </w:smartTag>
      <w:proofErr w:type="gramStart"/>
      <w:r w:rsidRPr="000C2046">
        <w:rPr>
          <w:sz w:val="24"/>
          <w:szCs w:val="24"/>
        </w:rPr>
        <w:t>.Н</w:t>
      </w:r>
      <w:proofErr w:type="gramEnd"/>
      <w:r w:rsidRPr="000C2046">
        <w:rPr>
          <w:sz w:val="24"/>
          <w:szCs w:val="24"/>
        </w:rPr>
        <w:t xml:space="preserve">овосибирск, ул.Державина, д.28; </w:t>
      </w:r>
      <w:smartTag w:uri="urn:schemas-microsoft-com:office:smarttags" w:element="metricconverter">
        <w:smartTagPr>
          <w:attr w:name="ProductID" w:val="630082, г"/>
        </w:smartTagPr>
        <w:r w:rsidRPr="000C2046">
          <w:rPr>
            <w:sz w:val="24"/>
            <w:szCs w:val="24"/>
          </w:rPr>
          <w:t>630082, г</w:t>
        </w:r>
      </w:smartTag>
      <w:r w:rsidRPr="000C2046">
        <w:rPr>
          <w:sz w:val="24"/>
          <w:szCs w:val="24"/>
        </w:rPr>
        <w:t>. Новосибирск, ул. Дачная, 60.</w:t>
      </w:r>
    </w:p>
    <w:p w:rsidR="0034145A" w:rsidRPr="000C2046" w:rsidRDefault="0034145A" w:rsidP="0034145A">
      <w:pPr>
        <w:ind w:left="720" w:hanging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1.4.6.Информация по вопросам предоставления муниципальной услуги предоставляется:</w:t>
      </w:r>
    </w:p>
    <w:p w:rsidR="0034145A" w:rsidRPr="000C2046" w:rsidRDefault="0034145A" w:rsidP="0034145A">
      <w:pPr>
        <w:widowControl/>
        <w:numPr>
          <w:ilvl w:val="0"/>
          <w:numId w:val="2"/>
        </w:numPr>
        <w:tabs>
          <w:tab w:val="clear" w:pos="1429"/>
        </w:tabs>
        <w:ind w:left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в структурных подразделениях Администрации Совхозного сельсовета участвующих в предоставлении муниципальной услуги;</w:t>
      </w:r>
    </w:p>
    <w:p w:rsidR="0034145A" w:rsidRPr="000C2046" w:rsidRDefault="0034145A" w:rsidP="0034145A">
      <w:pPr>
        <w:widowControl/>
        <w:numPr>
          <w:ilvl w:val="0"/>
          <w:numId w:val="2"/>
        </w:numPr>
        <w:tabs>
          <w:tab w:val="clear" w:pos="1429"/>
        </w:tabs>
        <w:ind w:left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посредством размещения на информационном стенде и официальном сайте Администрации Совхозного сельсовета в сети Интернет, электронного информирования;</w:t>
      </w:r>
    </w:p>
    <w:p w:rsidR="0034145A" w:rsidRPr="000C2046" w:rsidRDefault="0034145A" w:rsidP="0034145A">
      <w:pPr>
        <w:widowControl/>
        <w:numPr>
          <w:ilvl w:val="0"/>
          <w:numId w:val="2"/>
        </w:numPr>
        <w:tabs>
          <w:tab w:val="clear" w:pos="1429"/>
        </w:tabs>
        <w:ind w:left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с использованием средств телефонной, почтовой связи. 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34145A" w:rsidRPr="000C2046" w:rsidRDefault="0034145A" w:rsidP="0034145A">
      <w:pPr>
        <w:widowControl/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в устной форме лично или по телефону:</w:t>
      </w:r>
    </w:p>
    <w:p w:rsidR="0034145A" w:rsidRPr="000C2046" w:rsidRDefault="0034145A" w:rsidP="0034145A">
      <w:pPr>
        <w:widowControl/>
        <w:numPr>
          <w:ilvl w:val="0"/>
          <w:numId w:val="2"/>
        </w:numPr>
        <w:tabs>
          <w:tab w:val="clear" w:pos="1429"/>
          <w:tab w:val="num" w:pos="709"/>
        </w:tabs>
        <w:ind w:left="216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к специалистам структурных подразделений Администрации Совхозного сельсовета, участвующим в предоставлении муниципальной услуги;</w:t>
      </w:r>
    </w:p>
    <w:p w:rsidR="0034145A" w:rsidRPr="000C2046" w:rsidRDefault="0034145A" w:rsidP="0034145A">
      <w:pPr>
        <w:widowControl/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в письменной форме почтой;</w:t>
      </w:r>
    </w:p>
    <w:p w:rsidR="0034145A" w:rsidRPr="000C2046" w:rsidRDefault="0034145A" w:rsidP="0034145A">
      <w:pPr>
        <w:widowControl/>
        <w:numPr>
          <w:ilvl w:val="0"/>
          <w:numId w:val="2"/>
        </w:numPr>
        <w:tabs>
          <w:tab w:val="clear" w:pos="1429"/>
          <w:tab w:val="num" w:pos="2160"/>
        </w:tabs>
        <w:ind w:left="216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посредством электронной почты;</w:t>
      </w:r>
    </w:p>
    <w:p w:rsidR="0034145A" w:rsidRPr="000C2046" w:rsidRDefault="0034145A" w:rsidP="0034145A">
      <w:pPr>
        <w:ind w:left="1440" w:firstLine="36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Информирование проводится в двух формах: устное и письменное.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Ответ на обращение готовится в течение 30 календарных дней со дня регистрации письменного обращения.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Письменный ответ на обращение подписывается Главой Совхозного сельсовета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34145A" w:rsidRPr="000C2046" w:rsidRDefault="0034145A" w:rsidP="0034145A">
      <w:pPr>
        <w:tabs>
          <w:tab w:val="num" w:pos="2880"/>
        </w:tabs>
        <w:jc w:val="both"/>
        <w:rPr>
          <w:sz w:val="24"/>
          <w:szCs w:val="24"/>
        </w:rPr>
      </w:pPr>
      <w:r w:rsidRPr="000C2046">
        <w:rPr>
          <w:sz w:val="24"/>
          <w:szCs w:val="24"/>
        </w:rPr>
        <w:t>1.4.7.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</w:t>
      </w:r>
      <w:r w:rsidRPr="000C2046">
        <w:rPr>
          <w:sz w:val="24"/>
          <w:szCs w:val="24"/>
        </w:rPr>
        <w:lastRenderedPageBreak/>
        <w:t>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proofErr w:type="gramStart"/>
      <w:r w:rsidRPr="000C2046">
        <w:rPr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Совхозного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0C2046">
        <w:rPr>
          <w:sz w:val="24"/>
          <w:szCs w:val="24"/>
        </w:rPr>
        <w:t>www</w:t>
      </w:r>
      <w:proofErr w:type="spellEnd"/>
      <w:r w:rsidRPr="000C2046">
        <w:rPr>
          <w:sz w:val="24"/>
          <w:szCs w:val="24"/>
        </w:rPr>
        <w:t>.</w:t>
      </w:r>
      <w:proofErr w:type="spellStart"/>
      <w:r w:rsidRPr="000C2046">
        <w:rPr>
          <w:sz w:val="24"/>
          <w:szCs w:val="24"/>
          <w:lang w:val="en-US"/>
        </w:rPr>
        <w:t>gosuslugi</w:t>
      </w:r>
      <w:proofErr w:type="spellEnd"/>
      <w:r w:rsidRPr="000C2046">
        <w:rPr>
          <w:sz w:val="24"/>
          <w:szCs w:val="24"/>
        </w:rPr>
        <w:t>.</w:t>
      </w:r>
      <w:proofErr w:type="spellStart"/>
      <w:r w:rsidRPr="000C2046">
        <w:rPr>
          <w:sz w:val="24"/>
          <w:szCs w:val="24"/>
          <w:lang w:val="en-US"/>
        </w:rPr>
        <w:t>ru</w:t>
      </w:r>
      <w:proofErr w:type="spellEnd"/>
      <w:r w:rsidRPr="000C2046">
        <w:rPr>
          <w:sz w:val="24"/>
          <w:szCs w:val="24"/>
        </w:rPr>
        <w:t>) и обновляется по мере ее изменения.</w:t>
      </w:r>
      <w:proofErr w:type="gramEnd"/>
    </w:p>
    <w:p w:rsidR="0034145A" w:rsidRPr="000C2046" w:rsidRDefault="0034145A" w:rsidP="0034145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C2046">
        <w:rPr>
          <w:b/>
          <w:sz w:val="24"/>
          <w:szCs w:val="24"/>
        </w:rPr>
        <w:t>2. Стандарт предоставления муниципальной услуги</w:t>
      </w:r>
    </w:p>
    <w:p w:rsidR="0034145A" w:rsidRPr="000C2046" w:rsidRDefault="0034145A" w:rsidP="003414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2.1. Наименование муниципальной услуги:</w:t>
      </w:r>
    </w:p>
    <w:p w:rsidR="0034145A" w:rsidRPr="000C2046" w:rsidRDefault="0034145A" w:rsidP="003414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Выдача разрешений на проведение муниципальных лотерей, прием уведомлений о проведении муниципальных стимулирующих лотерей.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2.2. Предоставление муниципальной услуги осуществляет Администрация Совхозного сельсовета.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- Администрация Новосибирского района Новосибирской области;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0C2046">
          <w:rPr>
            <w:sz w:val="24"/>
            <w:szCs w:val="24"/>
          </w:rPr>
          <w:t>перечень</w:t>
        </w:r>
      </w:hyperlink>
      <w:r w:rsidRPr="000C2046">
        <w:rPr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 2.3. Результаты  предоставления муниципальной услуги.</w:t>
      </w:r>
    </w:p>
    <w:p w:rsidR="0034145A" w:rsidRPr="000C2046" w:rsidRDefault="0034145A" w:rsidP="003414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 Результатом предоставления муниципальной услуги является:</w:t>
      </w:r>
    </w:p>
    <w:p w:rsidR="0034145A" w:rsidRPr="000C2046" w:rsidRDefault="0034145A" w:rsidP="0034145A">
      <w:pPr>
        <w:pStyle w:val="Pro-Gramma0"/>
        <w:spacing w:before="0" w:line="240" w:lineRule="auto"/>
        <w:ind w:firstLine="0"/>
        <w:rPr>
          <w:rStyle w:val="TextNPA"/>
          <w:sz w:val="24"/>
          <w:szCs w:val="24"/>
        </w:rPr>
      </w:pPr>
      <w:r w:rsidRPr="000C2046">
        <w:rPr>
          <w:rStyle w:val="TextNPA"/>
          <w:sz w:val="24"/>
          <w:szCs w:val="24"/>
        </w:rPr>
        <w:t>выдача (отказ в выдаче)  разрешения на проведение  муниципальной лотереи (далее - муниципальная услуга);</w:t>
      </w:r>
    </w:p>
    <w:p w:rsidR="0034145A" w:rsidRPr="000C2046" w:rsidRDefault="0034145A" w:rsidP="0034145A">
      <w:pPr>
        <w:pStyle w:val="Pro-Gramma0"/>
        <w:spacing w:before="0" w:line="240" w:lineRule="auto"/>
        <w:ind w:firstLine="0"/>
        <w:rPr>
          <w:rFonts w:ascii="Times New Roman" w:hAnsi="Times New Roman"/>
          <w:szCs w:val="24"/>
        </w:rPr>
      </w:pPr>
      <w:r w:rsidRPr="000C2046">
        <w:rPr>
          <w:rStyle w:val="TextNPA"/>
          <w:sz w:val="24"/>
          <w:szCs w:val="24"/>
        </w:rPr>
        <w:t xml:space="preserve">внесение записи в реестр муниципальных лотерей администрации Совхозного сельсовета </w:t>
      </w:r>
      <w:proofErr w:type="spellStart"/>
      <w:r w:rsidRPr="000C2046">
        <w:rPr>
          <w:rStyle w:val="TextNPA"/>
          <w:sz w:val="24"/>
          <w:szCs w:val="24"/>
        </w:rPr>
        <w:t>Коченевского</w:t>
      </w:r>
      <w:proofErr w:type="spellEnd"/>
      <w:r w:rsidRPr="000C2046">
        <w:rPr>
          <w:rStyle w:val="TextNPA"/>
          <w:sz w:val="24"/>
          <w:szCs w:val="24"/>
        </w:rPr>
        <w:t xml:space="preserve"> района Новосибирской области  и оформление выписки;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2.4.  Выдача разрешения на проведение муниципальной лотереи осуществляется в течение двух месяцев со дня подачи заявления.</w:t>
      </w:r>
    </w:p>
    <w:p w:rsidR="0034145A" w:rsidRPr="000C2046" w:rsidRDefault="0034145A" w:rsidP="0034145A">
      <w:pPr>
        <w:pStyle w:val="ConsPlusNormal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046">
        <w:rPr>
          <w:rFonts w:ascii="Times New Roman" w:hAnsi="Times New Roman" w:cs="Times New Roman"/>
          <w:sz w:val="24"/>
          <w:szCs w:val="24"/>
        </w:rPr>
        <w:t xml:space="preserve">2.5. Предоставление муниципальной услуги осуществляется в соответствии </w:t>
      </w:r>
      <w:proofErr w:type="gramStart"/>
      <w:r w:rsidRPr="000C204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C20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145A" w:rsidRPr="000C2046" w:rsidRDefault="0034145A" w:rsidP="0034145A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2046">
        <w:rPr>
          <w:rFonts w:ascii="Times New Roman" w:hAnsi="Times New Roman" w:cs="Times New Roman"/>
          <w:sz w:val="24"/>
          <w:szCs w:val="24"/>
        </w:rPr>
        <w:t>Конституцией Российской Федерации от 12.12.93;</w:t>
      </w:r>
    </w:p>
    <w:p w:rsidR="0034145A" w:rsidRPr="000C2046" w:rsidRDefault="0034145A" w:rsidP="0034145A">
      <w:pPr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34145A" w:rsidRPr="000C2046" w:rsidRDefault="0034145A" w:rsidP="0034145A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Гражданским кодексом Российской Федерации (часть первая) от 30.11.94 № 51-ФЗ;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Гражданским кодексом Российской Федерации (часть вторая) от 26.01.96 № 14-ФЗ;</w:t>
      </w:r>
    </w:p>
    <w:p w:rsidR="0034145A" w:rsidRPr="000C2046" w:rsidRDefault="0034145A" w:rsidP="0034145A">
      <w:pPr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Федеральным законом от 11.11.2003 № 138-ФЗ «О лотереях»;</w:t>
      </w:r>
    </w:p>
    <w:p w:rsidR="0034145A" w:rsidRPr="000C2046" w:rsidRDefault="0034145A" w:rsidP="0034145A">
      <w:pPr>
        <w:pStyle w:val="21"/>
        <w:spacing w:after="0" w:line="240" w:lineRule="auto"/>
        <w:ind w:left="0"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постановлением Правительства Российской Федерации от 05.07.2004 № 338 «О мерах по реализации Федерального закона «О лотереях»;</w:t>
      </w:r>
    </w:p>
    <w:p w:rsidR="0034145A" w:rsidRPr="000C2046" w:rsidRDefault="0034145A" w:rsidP="0034145A">
      <w:pPr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Уставом Совхозного сельсовета </w:t>
      </w:r>
      <w:r w:rsidRPr="000C2046">
        <w:rPr>
          <w:rStyle w:val="TextNPA"/>
          <w:sz w:val="24"/>
          <w:szCs w:val="24"/>
        </w:rPr>
        <w:t xml:space="preserve"> </w:t>
      </w:r>
      <w:proofErr w:type="spellStart"/>
      <w:r w:rsidRPr="000C2046">
        <w:rPr>
          <w:rStyle w:val="TextNPA"/>
          <w:sz w:val="24"/>
          <w:szCs w:val="24"/>
        </w:rPr>
        <w:t>Коченевского</w:t>
      </w:r>
      <w:proofErr w:type="spellEnd"/>
      <w:r w:rsidRPr="000C2046">
        <w:rPr>
          <w:rStyle w:val="TextNPA"/>
          <w:sz w:val="24"/>
          <w:szCs w:val="24"/>
        </w:rPr>
        <w:t xml:space="preserve"> района Новосибирской области.</w:t>
      </w:r>
    </w:p>
    <w:p w:rsidR="0034145A" w:rsidRPr="000C2046" w:rsidRDefault="0034145A" w:rsidP="0034145A">
      <w:pPr>
        <w:pStyle w:val="21"/>
        <w:spacing w:after="0" w:line="240" w:lineRule="auto"/>
        <w:ind w:left="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2.6.  Для предоставления муниципальной услуги заявитель направляет (представляет) в  администрацию следующие документы:</w:t>
      </w:r>
    </w:p>
    <w:p w:rsidR="0034145A" w:rsidRPr="000C2046" w:rsidRDefault="0034145A" w:rsidP="0034145A">
      <w:pPr>
        <w:pStyle w:val="a3"/>
        <w:ind w:left="0" w:firstLine="720"/>
        <w:jc w:val="both"/>
        <w:rPr>
          <w:sz w:val="24"/>
          <w:szCs w:val="24"/>
        </w:rPr>
      </w:pPr>
      <w:r w:rsidRPr="000C2046">
        <w:rPr>
          <w:snapToGrid w:val="0"/>
          <w:sz w:val="24"/>
          <w:szCs w:val="24"/>
        </w:rPr>
        <w:t>з</w:t>
      </w:r>
      <w:r w:rsidRPr="000C2046">
        <w:rPr>
          <w:sz w:val="24"/>
          <w:szCs w:val="24"/>
        </w:rPr>
        <w:t>аявление о предоставлении разрешения на проведение муниципальной лотереи (приложение 1);</w:t>
      </w:r>
    </w:p>
    <w:p w:rsidR="0034145A" w:rsidRPr="000C2046" w:rsidRDefault="0034145A" w:rsidP="0034145A">
      <w:pPr>
        <w:pStyle w:val="a3"/>
        <w:ind w:left="0"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условия лотереи;</w:t>
      </w:r>
    </w:p>
    <w:p w:rsidR="0034145A" w:rsidRPr="000C2046" w:rsidRDefault="0034145A" w:rsidP="0034145A">
      <w:pPr>
        <w:pStyle w:val="a3"/>
        <w:ind w:left="0"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нормативы распределения выручки от проведения лотереи (в процентах);</w:t>
      </w:r>
    </w:p>
    <w:p w:rsidR="0034145A" w:rsidRPr="000C2046" w:rsidRDefault="0034145A" w:rsidP="0034145A">
      <w:pPr>
        <w:pStyle w:val="a3"/>
        <w:ind w:left="0"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макет лотерейного билета (квитанции, иного предусмотренного условиями лотереи документа) с описанием обязательных требований к нему и при необходимости способов защиты лотерейного билета от подделки, а также с описанием нанесенных на него скрытых надписей, рисунков или знаков;</w:t>
      </w:r>
    </w:p>
    <w:p w:rsidR="0034145A" w:rsidRPr="000C2046" w:rsidRDefault="0034145A" w:rsidP="0034145A">
      <w:pPr>
        <w:pStyle w:val="a3"/>
        <w:ind w:left="0"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правила идентификации лотерейного билета при выплате, передаче или предоставлении выигрыша;</w:t>
      </w:r>
    </w:p>
    <w:p w:rsidR="0034145A" w:rsidRPr="000C2046" w:rsidRDefault="0034145A" w:rsidP="0034145A">
      <w:pPr>
        <w:pStyle w:val="a3"/>
        <w:ind w:left="0"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технико-экономическое обоснование проведения лотереи на весь период ее проведения с </w:t>
      </w:r>
      <w:r w:rsidRPr="000C2046">
        <w:rPr>
          <w:sz w:val="24"/>
          <w:szCs w:val="24"/>
        </w:rPr>
        <w:lastRenderedPageBreak/>
        <w:t>указанием источников финансирования расходов на организацию лотереи, проведение лотереи и с расчетом предполагаемой выручки от проведения лотереи;</w:t>
      </w:r>
    </w:p>
    <w:p w:rsidR="0034145A" w:rsidRPr="000C2046" w:rsidRDefault="0034145A" w:rsidP="0034145A">
      <w:pPr>
        <w:pStyle w:val="a3"/>
        <w:ind w:left="0"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описание и технические характеристики лотерейного оборудования;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z w:val="24"/>
          <w:szCs w:val="24"/>
        </w:rPr>
        <w:t>засвидетельствованные в нотариальном порядке копии учредительных документов заявителя</w:t>
      </w:r>
      <w:r w:rsidRPr="000C2046">
        <w:rPr>
          <w:snapToGrid w:val="0"/>
          <w:sz w:val="24"/>
          <w:szCs w:val="24"/>
        </w:rPr>
        <w:t>;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бухгалтерский баланс заявителя по состоянию на последнюю отчетную дату, предшествующую подаче заявления о предоставлении разрешения на проведение лотереи;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выданная налоговыми органами  справка о наличии или об отсутствии задолженности по уплате налогов и сборов;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порядок учета распространенных и нераспространенных лотерейных билетов;</w:t>
      </w:r>
    </w:p>
    <w:p w:rsidR="0034145A" w:rsidRPr="000C2046" w:rsidRDefault="0034145A" w:rsidP="0034145A">
      <w:pPr>
        <w:ind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порядок возврата, хранения, уничтожения или использования в других тиражах нераспространенных лотерейных билетов;</w:t>
      </w:r>
    </w:p>
    <w:p w:rsidR="0034145A" w:rsidRPr="000C2046" w:rsidRDefault="0034145A" w:rsidP="0034145A">
      <w:pPr>
        <w:ind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порядок изъятия нераспространенных лотерейных билетов;</w:t>
      </w:r>
    </w:p>
    <w:p w:rsidR="0034145A" w:rsidRPr="000C2046" w:rsidRDefault="0034145A" w:rsidP="0034145A">
      <w:pPr>
        <w:pStyle w:val="a3"/>
        <w:ind w:left="0" w:firstLine="720"/>
        <w:jc w:val="both"/>
        <w:rPr>
          <w:sz w:val="24"/>
          <w:szCs w:val="24"/>
        </w:rPr>
      </w:pPr>
      <w:r w:rsidRPr="000C2046">
        <w:rPr>
          <w:snapToGrid w:val="0"/>
          <w:sz w:val="24"/>
          <w:szCs w:val="24"/>
        </w:rPr>
        <w:t>порядок хранения невостребованных выигрышей и порядок их востребования по истечении сроков получения выигрышей.</w:t>
      </w:r>
    </w:p>
    <w:p w:rsidR="0034145A" w:rsidRPr="000C2046" w:rsidRDefault="0034145A" w:rsidP="003414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2.7. Основания для  отказа  предоставления муниципальной услуги. 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Заявителю отказывается в приеме документов, необходимых для предоставления муниципальной услуги, в связи с невозможностью их прочтения, отсутствия документов, указанных в пункте 2.6.</w:t>
      </w:r>
    </w:p>
    <w:p w:rsidR="0034145A" w:rsidRPr="000C2046" w:rsidRDefault="0034145A" w:rsidP="003414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046">
        <w:rPr>
          <w:rFonts w:ascii="Times New Roman" w:hAnsi="Times New Roman" w:cs="Times New Roman"/>
          <w:sz w:val="24"/>
          <w:szCs w:val="24"/>
        </w:rPr>
        <w:t>2.8. Заявителю отказывается в предоставлении муниципальной услуги по следующим основаниям: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несоответствие документов, представленных заявителем для получения разрешения на проведение лотереи, требованиям Федерального закона</w:t>
      </w:r>
      <w:r w:rsidRPr="000C2046">
        <w:rPr>
          <w:sz w:val="24"/>
          <w:szCs w:val="24"/>
        </w:rPr>
        <w:t xml:space="preserve"> от 11.11.2003 № 138-ФЗ «О лотереях»</w:t>
      </w:r>
      <w:r w:rsidRPr="000C2046">
        <w:rPr>
          <w:snapToGrid w:val="0"/>
          <w:sz w:val="24"/>
          <w:szCs w:val="24"/>
        </w:rPr>
        <w:t>;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представление заявителем недостоверных сведений;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наличие у заявителя задолженности по уплате налогов и сборов;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возбуждение в отношении заявителя арбитражным судом дела о несостоятельности (банкротстве).</w:t>
      </w:r>
    </w:p>
    <w:p w:rsidR="0034145A" w:rsidRPr="000C2046" w:rsidRDefault="0034145A" w:rsidP="003414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2.9. Муниципальная услуга предоставляется бесплатно.</w:t>
      </w:r>
    </w:p>
    <w:p w:rsidR="0034145A" w:rsidRPr="000C2046" w:rsidRDefault="0034145A" w:rsidP="003414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2.10. Требования к местам предоставления муниципальной услуги. 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Места для приема заявителей оборудуются столами, стульями, обеспечиваются образцом для заполнения заявления, бланками заявлений и канцелярскими принадлежностями.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Места ожидания в очереди должны быть оборудованы стульями.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Место ожидания должно находиться в холле или ином, специально приспособленном помещении.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 стендом. Информационный стенд располагается в доступном месте и содержит следующие информационные материалы: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исчерпывающую информацию о порядке предоставления муниципальной услуги (в текстовом виде и в виде блок-схемы, наглядно отображающей алгоритм прохождения административной процедуры);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текст административного регламента с приложениями;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место расположения, график (режим) работы, номера телефонов, адреса интернет-сайтов и электронной почты администрации, где заинтересованные лица могут получить документы, необходимые для предоставления муниципальной услуги;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график приема заявителей, номер кабинета, в котором предоставляется муниципальная услуга, фамилии, имена, отчества специалиста, ответственного за предоставление муниципальной услуги;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выдержки из нормативных правовых актов по наиболее часто задаваемым вопросам;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требования к письменному запросу о предоставлении консультации, образец запроса о предоставлении консультации;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образцы заполнения.</w:t>
      </w:r>
    </w:p>
    <w:p w:rsidR="0034145A" w:rsidRPr="000C2046" w:rsidRDefault="0034145A" w:rsidP="0034145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2.11. Показатели доступности и качества муниципальной услуги.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Показателем доступности является: 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возможность обращения заявителя за предоставлением муниципальной услуги посредством личного обращения в отдел либо путем направления по почте.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Показатели качества: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lastRenderedPageBreak/>
        <w:t>исполнение обращения в установленные сроки;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соблюдение порядка выполнения административных процедур.</w:t>
      </w:r>
    </w:p>
    <w:p w:rsidR="0034145A" w:rsidRPr="000C2046" w:rsidRDefault="0034145A" w:rsidP="0034145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1" w:name="sub_300"/>
      <w:r w:rsidRPr="000C2046">
        <w:rPr>
          <w:b/>
          <w:sz w:val="24"/>
          <w:szCs w:val="24"/>
        </w:rPr>
        <w:t>3. Административные процедуры предоставления муниципальной услуги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Блок-схема последовательности административных процедур приводится в приложении 2.</w:t>
      </w:r>
    </w:p>
    <w:bookmarkEnd w:id="1"/>
    <w:p w:rsidR="0034145A" w:rsidRPr="000C2046" w:rsidRDefault="0034145A" w:rsidP="0034145A">
      <w:pPr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3.1. Прием заявления и  документов на получение муниципальной услуги.</w:t>
      </w:r>
    </w:p>
    <w:p w:rsidR="0034145A" w:rsidRPr="000C2046" w:rsidRDefault="0034145A" w:rsidP="0034145A">
      <w:pPr>
        <w:ind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Основанием для начала административной процедуры по приему заявления и документов на получение  муниципальной услуги является подача письменного заявления с документами, необходимыми на получение муниципальной услуги.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3.1.2. Специалист администрации:</w:t>
      </w:r>
    </w:p>
    <w:p w:rsidR="0034145A" w:rsidRPr="000C2046" w:rsidRDefault="0034145A" w:rsidP="0034145A">
      <w:pPr>
        <w:ind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проверяет правильность заполнения заявления и наличие документов, указанных в подпункте 2.6., или уведомление и наличие документов, указанных в подпункте 2.6.;</w:t>
      </w:r>
    </w:p>
    <w:p w:rsidR="0034145A" w:rsidRPr="000C2046" w:rsidRDefault="0034145A" w:rsidP="0034145A">
      <w:pPr>
        <w:ind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документы не имеют серьезных </w:t>
      </w:r>
      <w:proofErr w:type="gramStart"/>
      <w:r w:rsidRPr="000C2046">
        <w:rPr>
          <w:sz w:val="24"/>
          <w:szCs w:val="24"/>
        </w:rPr>
        <w:t>повреждений</w:t>
      </w:r>
      <w:proofErr w:type="gramEnd"/>
      <w:r w:rsidRPr="000C2046">
        <w:rPr>
          <w:sz w:val="24"/>
          <w:szCs w:val="24"/>
        </w:rPr>
        <w:t xml:space="preserve"> наличие которых не позволяет однозначно истолковать их содержание;</w:t>
      </w:r>
    </w:p>
    <w:p w:rsidR="0034145A" w:rsidRPr="000C2046" w:rsidRDefault="0034145A" w:rsidP="0034145A">
      <w:pPr>
        <w:ind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в день принятия заявления осуществляет регистрацию в журнале регистрации заявлений о выдаче разрешений на проведение муниципальных лотерей (приложение 3);</w:t>
      </w:r>
    </w:p>
    <w:p w:rsidR="0034145A" w:rsidRPr="000C2046" w:rsidRDefault="0034145A" w:rsidP="0034145A">
      <w:pPr>
        <w:ind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 при приеме документов, делает отметку на копии заявления или уведомления.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3.1.3. При отсутствии необходимых документов, неправильном заполнении заявления или уведомления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предоставленных документах и меры по их устранению, возвращает документы заявителю.</w:t>
      </w:r>
    </w:p>
    <w:p w:rsidR="0034145A" w:rsidRPr="000C2046" w:rsidRDefault="0034145A" w:rsidP="0034145A">
      <w:pPr>
        <w:ind w:firstLine="72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Если недостатки, препятствующие приему документов, допустимо исправить в ходе приема, они устраняются незамедлительно.</w:t>
      </w:r>
    </w:p>
    <w:p w:rsidR="0034145A" w:rsidRPr="000C2046" w:rsidRDefault="0034145A" w:rsidP="0034145A">
      <w:pPr>
        <w:jc w:val="both"/>
        <w:rPr>
          <w:snapToGrid w:val="0"/>
          <w:sz w:val="24"/>
          <w:szCs w:val="24"/>
        </w:rPr>
      </w:pPr>
      <w:bookmarkStart w:id="2" w:name="sub_122"/>
      <w:r w:rsidRPr="000C2046">
        <w:rPr>
          <w:sz w:val="24"/>
          <w:szCs w:val="24"/>
        </w:rPr>
        <w:t xml:space="preserve">3.1.4. Результатом выполнения административной процедуры </w:t>
      </w:r>
      <w:r w:rsidRPr="000C2046">
        <w:rPr>
          <w:snapToGrid w:val="0"/>
          <w:sz w:val="24"/>
          <w:szCs w:val="24"/>
        </w:rPr>
        <w:t>является прием  документов заявителя на получение муниципальной услуги.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 xml:space="preserve">Максимальная продолжительность административной процедуры не должна превышать 15 минут на одно заявление или уведомление. 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bookmarkStart w:id="3" w:name="sub_124"/>
      <w:bookmarkEnd w:id="2"/>
      <w:r w:rsidRPr="000C2046">
        <w:rPr>
          <w:sz w:val="24"/>
          <w:szCs w:val="24"/>
        </w:rPr>
        <w:t>3.2. Проверка полноты и достоверности документов для установления права на получение муниципальной услуги.</w:t>
      </w:r>
    </w:p>
    <w:bookmarkEnd w:id="3"/>
    <w:p w:rsidR="0034145A" w:rsidRPr="000C2046" w:rsidRDefault="0034145A" w:rsidP="003414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046">
        <w:rPr>
          <w:rFonts w:ascii="Times New Roman" w:hAnsi="Times New Roman" w:cs="Times New Roman"/>
          <w:sz w:val="24"/>
          <w:szCs w:val="24"/>
        </w:rPr>
        <w:t>3.2.1. Специалист  администрации  проверяет:</w:t>
      </w:r>
    </w:p>
    <w:p w:rsidR="0034145A" w:rsidRPr="000C2046" w:rsidRDefault="0034145A" w:rsidP="0034145A">
      <w:pPr>
        <w:rPr>
          <w:sz w:val="24"/>
          <w:szCs w:val="24"/>
          <w:lang w:eastAsia="hi-IN" w:bidi="hi-IN"/>
        </w:rPr>
      </w:pPr>
      <w:r w:rsidRPr="000C2046">
        <w:rPr>
          <w:sz w:val="24"/>
          <w:szCs w:val="24"/>
          <w:lang w:eastAsia="hi-IN" w:bidi="hi-IN"/>
        </w:rPr>
        <w:tab/>
        <w:t>полномочия заявителя;</w:t>
      </w:r>
    </w:p>
    <w:p w:rsidR="0034145A" w:rsidRPr="000C2046" w:rsidRDefault="0034145A" w:rsidP="0034145A">
      <w:pPr>
        <w:ind w:firstLine="709"/>
        <w:rPr>
          <w:sz w:val="24"/>
          <w:szCs w:val="24"/>
          <w:lang w:eastAsia="hi-IN" w:bidi="hi-IN"/>
        </w:rPr>
      </w:pPr>
      <w:r w:rsidRPr="000C2046">
        <w:rPr>
          <w:sz w:val="24"/>
          <w:szCs w:val="24"/>
          <w:lang w:eastAsia="hi-IN" w:bidi="hi-IN"/>
        </w:rPr>
        <w:t>соответствие заявления (или уведомления) и документов требованиям установленным подпунктом 2.6.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Если при подаче заявления о предоставлении разрешения на проведение муниципальной лотереи заявитель не представил все предусмотренные подпунктом 2.6. документы, специалист отдела в течение месяца со дня подачи заявления обязан запросить у заявителя недостающие документы.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 xml:space="preserve">Недостающие документы должны быть представлены заявителем не позднее чем через десять дней со дня получения запроса. 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3.2.2. Результатом выполнения административной процедуры является  установление права на получение муниципальной услуги.</w:t>
      </w:r>
    </w:p>
    <w:p w:rsidR="0034145A" w:rsidRPr="000C2046" w:rsidRDefault="0034145A" w:rsidP="0034145A">
      <w:pPr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 xml:space="preserve">3.3. Принятие решения о предоставлении или об отказе в выдаче разрешения на проведение муниципальной лотереи, </w:t>
      </w:r>
    </w:p>
    <w:p w:rsidR="0034145A" w:rsidRPr="000C2046" w:rsidRDefault="0034145A" w:rsidP="0034145A">
      <w:pPr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3.3.1. Решение о выдаче разрешения (отказе в выдаче) оформляется в форме постановления администрации   Совхозного сельсовета</w:t>
      </w:r>
      <w:r w:rsidRPr="000C2046">
        <w:rPr>
          <w:rStyle w:val="TextNPA"/>
          <w:sz w:val="24"/>
          <w:szCs w:val="24"/>
        </w:rPr>
        <w:t xml:space="preserve"> </w:t>
      </w:r>
      <w:proofErr w:type="spellStart"/>
      <w:r w:rsidRPr="000C2046">
        <w:rPr>
          <w:rStyle w:val="TextNPA"/>
          <w:sz w:val="24"/>
          <w:szCs w:val="24"/>
        </w:rPr>
        <w:t>Коченевского</w:t>
      </w:r>
      <w:proofErr w:type="spellEnd"/>
      <w:r w:rsidRPr="000C2046">
        <w:rPr>
          <w:rStyle w:val="TextNPA"/>
          <w:sz w:val="24"/>
          <w:szCs w:val="24"/>
        </w:rPr>
        <w:t xml:space="preserve"> района Новосибирской области  </w:t>
      </w:r>
      <w:r w:rsidRPr="000C2046">
        <w:rPr>
          <w:snapToGrid w:val="0"/>
          <w:sz w:val="24"/>
          <w:szCs w:val="24"/>
        </w:rPr>
        <w:t>(далее – постановление администрации).</w:t>
      </w:r>
    </w:p>
    <w:p w:rsidR="0034145A" w:rsidRPr="000C2046" w:rsidRDefault="0034145A" w:rsidP="0034145A">
      <w:pPr>
        <w:ind w:firstLine="720"/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>Специалист  администрации осуществляет подготовку постановления администрации о выдаче (об отказе) разрешения в течени</w:t>
      </w:r>
      <w:proofErr w:type="gramStart"/>
      <w:r w:rsidRPr="000C2046">
        <w:rPr>
          <w:snapToGrid w:val="0"/>
          <w:sz w:val="24"/>
          <w:szCs w:val="24"/>
        </w:rPr>
        <w:t>и</w:t>
      </w:r>
      <w:proofErr w:type="gramEnd"/>
      <w:r w:rsidRPr="000C2046">
        <w:rPr>
          <w:snapToGrid w:val="0"/>
          <w:sz w:val="24"/>
          <w:szCs w:val="24"/>
        </w:rPr>
        <w:t xml:space="preserve"> 50 дней и оформляет разрешение в течении 10 дней.</w:t>
      </w:r>
    </w:p>
    <w:p w:rsidR="0034145A" w:rsidRPr="000C2046" w:rsidRDefault="0034145A" w:rsidP="0034145A">
      <w:pPr>
        <w:jc w:val="both"/>
        <w:rPr>
          <w:snapToGrid w:val="0"/>
          <w:sz w:val="24"/>
          <w:szCs w:val="24"/>
        </w:rPr>
      </w:pPr>
      <w:r w:rsidRPr="000C2046">
        <w:rPr>
          <w:snapToGrid w:val="0"/>
          <w:sz w:val="24"/>
          <w:szCs w:val="24"/>
        </w:rPr>
        <w:t xml:space="preserve">3.3.2. Специалист  администрации формирует дело о предоставлении решения либо </w:t>
      </w:r>
      <w:proofErr w:type="gramStart"/>
      <w:r w:rsidRPr="000C2046">
        <w:rPr>
          <w:snapToGrid w:val="0"/>
          <w:sz w:val="24"/>
          <w:szCs w:val="24"/>
        </w:rPr>
        <w:t>от</w:t>
      </w:r>
      <w:proofErr w:type="gramEnd"/>
      <w:r w:rsidRPr="000C2046">
        <w:rPr>
          <w:snapToGrid w:val="0"/>
          <w:sz w:val="24"/>
          <w:szCs w:val="24"/>
        </w:rPr>
        <w:t xml:space="preserve"> </w:t>
      </w:r>
      <w:proofErr w:type="gramStart"/>
      <w:r w:rsidRPr="000C2046">
        <w:rPr>
          <w:snapToGrid w:val="0"/>
          <w:sz w:val="24"/>
          <w:szCs w:val="24"/>
        </w:rPr>
        <w:t>отказе</w:t>
      </w:r>
      <w:proofErr w:type="gramEnd"/>
      <w:r w:rsidRPr="000C2046">
        <w:rPr>
          <w:snapToGrid w:val="0"/>
          <w:sz w:val="24"/>
          <w:szCs w:val="24"/>
        </w:rPr>
        <w:t xml:space="preserve"> проведения лотереи, в которое включает заявление и прилагаемые к нему документы, постановление администрации о выдаче (отказе) разрешения.</w:t>
      </w:r>
    </w:p>
    <w:p w:rsidR="0034145A" w:rsidRPr="000C2046" w:rsidRDefault="0034145A" w:rsidP="0034145A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C2046">
        <w:rPr>
          <w:b/>
          <w:sz w:val="24"/>
          <w:szCs w:val="24"/>
        </w:rPr>
        <w:t>4. </w:t>
      </w:r>
      <w:proofErr w:type="gramStart"/>
      <w:r w:rsidRPr="000C2046">
        <w:rPr>
          <w:b/>
          <w:sz w:val="24"/>
          <w:szCs w:val="24"/>
        </w:rPr>
        <w:t>Контроль за</w:t>
      </w:r>
      <w:proofErr w:type="gramEnd"/>
      <w:r w:rsidRPr="000C2046">
        <w:rPr>
          <w:b/>
          <w:sz w:val="24"/>
          <w:szCs w:val="24"/>
        </w:rPr>
        <w:t xml:space="preserve"> исполнением административного регламента.</w:t>
      </w:r>
    </w:p>
    <w:p w:rsidR="0034145A" w:rsidRPr="000C2046" w:rsidRDefault="0034145A" w:rsidP="0034145A">
      <w:pPr>
        <w:spacing w:line="240" w:lineRule="atLeast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4.1. </w:t>
      </w:r>
      <w:proofErr w:type="gramStart"/>
      <w:r w:rsidRPr="000C2046">
        <w:rPr>
          <w:sz w:val="24"/>
          <w:szCs w:val="24"/>
        </w:rPr>
        <w:t>Контроль за</w:t>
      </w:r>
      <w:proofErr w:type="gramEnd"/>
      <w:r w:rsidRPr="000C2046">
        <w:rPr>
          <w:sz w:val="24"/>
          <w:szCs w:val="24"/>
        </w:rPr>
        <w:t xml:space="preserve"> предоставлением муниципальной услуги осуществляется в форме текущего контроля за соблюдением и исполнением специалистами администрации положений административного регламента, полноты и качества предоставления муниципальной услуги.</w:t>
      </w:r>
    </w:p>
    <w:p w:rsidR="0034145A" w:rsidRPr="000C2046" w:rsidRDefault="0034145A" w:rsidP="0034145A">
      <w:pPr>
        <w:spacing w:line="240" w:lineRule="atLeast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4.2. Глава  Совхозного сельсовета </w:t>
      </w:r>
      <w:proofErr w:type="spellStart"/>
      <w:r w:rsidRPr="000C2046">
        <w:rPr>
          <w:sz w:val="24"/>
          <w:szCs w:val="24"/>
        </w:rPr>
        <w:t>Коченевского</w:t>
      </w:r>
      <w:proofErr w:type="spellEnd"/>
      <w:r w:rsidRPr="000C2046">
        <w:rPr>
          <w:sz w:val="24"/>
          <w:szCs w:val="24"/>
        </w:rPr>
        <w:t xml:space="preserve"> района Новосибирской области  осуществляет текущий контроль соблюдения за исполнением специалистами администрации положений </w:t>
      </w:r>
      <w:r w:rsidRPr="000C2046">
        <w:rPr>
          <w:sz w:val="24"/>
          <w:szCs w:val="24"/>
        </w:rPr>
        <w:lastRenderedPageBreak/>
        <w:t>административного регламента и отвечает за подготовку, издание постановления администрации о выдаче (отказе в выдаче).</w:t>
      </w:r>
    </w:p>
    <w:p w:rsidR="0034145A" w:rsidRPr="000C2046" w:rsidRDefault="0034145A" w:rsidP="0034145A">
      <w:pPr>
        <w:spacing w:line="240" w:lineRule="atLeast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 4.3. </w:t>
      </w:r>
      <w:proofErr w:type="gramStart"/>
      <w:r w:rsidRPr="000C2046">
        <w:rPr>
          <w:sz w:val="24"/>
          <w:szCs w:val="24"/>
        </w:rPr>
        <w:t>Контроль за</w:t>
      </w:r>
      <w:proofErr w:type="gramEnd"/>
      <w:r w:rsidRPr="000C2046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принятие мер для устранения соответствующих нарушений. </w:t>
      </w:r>
    </w:p>
    <w:p w:rsidR="0034145A" w:rsidRPr="000C2046" w:rsidRDefault="0034145A" w:rsidP="0034145A">
      <w:pPr>
        <w:spacing w:line="240" w:lineRule="atLeast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Для проведения проверки полноты и качества предоставления муниципальной услуги формируется комиссия, состав которой утверждается распоряжением Главы Совхозного сельсовета</w:t>
      </w:r>
      <w:r w:rsidRPr="000C2046">
        <w:rPr>
          <w:rStyle w:val="TextNPA"/>
          <w:sz w:val="24"/>
          <w:szCs w:val="24"/>
        </w:rPr>
        <w:t xml:space="preserve"> </w:t>
      </w:r>
      <w:proofErr w:type="spellStart"/>
      <w:r w:rsidRPr="000C2046">
        <w:rPr>
          <w:rStyle w:val="TextNPA"/>
          <w:sz w:val="24"/>
          <w:szCs w:val="24"/>
        </w:rPr>
        <w:t>Коченевского</w:t>
      </w:r>
      <w:proofErr w:type="spellEnd"/>
      <w:r w:rsidRPr="000C2046">
        <w:rPr>
          <w:rStyle w:val="TextNPA"/>
          <w:sz w:val="24"/>
          <w:szCs w:val="24"/>
        </w:rPr>
        <w:t xml:space="preserve"> района Новосибирской области.  </w:t>
      </w:r>
      <w:r w:rsidRPr="000C2046">
        <w:rPr>
          <w:sz w:val="24"/>
          <w:szCs w:val="24"/>
        </w:rPr>
        <w:t xml:space="preserve"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и внеплановый характер (по конкретному обращению). </w:t>
      </w:r>
    </w:p>
    <w:p w:rsidR="0034145A" w:rsidRPr="000C2046" w:rsidRDefault="0034145A" w:rsidP="0034145A">
      <w:pPr>
        <w:spacing w:line="240" w:lineRule="atLeast"/>
        <w:ind w:firstLine="709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Результаты деятельности комиссии оформляются в виде акта, в котором отмечаются выявленные недостатки и предложения об их устранении. Акт подписывается всеми членами комиссии.</w:t>
      </w:r>
    </w:p>
    <w:p w:rsidR="0034145A" w:rsidRPr="000C2046" w:rsidRDefault="0034145A" w:rsidP="0034145A">
      <w:pPr>
        <w:spacing w:line="240" w:lineRule="atLeast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4.3. Ответственность специалистов закрепляется в должностных инструкциях.</w:t>
      </w:r>
    </w:p>
    <w:p w:rsidR="0034145A" w:rsidRPr="000C2046" w:rsidRDefault="0034145A" w:rsidP="0034145A">
      <w:pPr>
        <w:spacing w:line="240" w:lineRule="atLeast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4.4. По результатам проведения проверок, в случае выявления нарушений прав заявителей, виновные лица привлекаются к дисциплинарной ответственности в соответствии с законодательством Российской Федерации.</w:t>
      </w:r>
    </w:p>
    <w:p w:rsidR="0034145A" w:rsidRPr="000C2046" w:rsidRDefault="0034145A" w:rsidP="0034145A">
      <w:pPr>
        <w:spacing w:line="240" w:lineRule="atLeast"/>
        <w:ind w:firstLine="709"/>
        <w:jc w:val="both"/>
        <w:rPr>
          <w:sz w:val="24"/>
          <w:szCs w:val="24"/>
        </w:rPr>
      </w:pPr>
    </w:p>
    <w:p w:rsidR="0034145A" w:rsidRPr="000C2046" w:rsidRDefault="0034145A" w:rsidP="0034145A">
      <w:pPr>
        <w:jc w:val="center"/>
        <w:rPr>
          <w:b/>
          <w:sz w:val="24"/>
          <w:szCs w:val="24"/>
        </w:rPr>
      </w:pPr>
      <w:r w:rsidRPr="000C2046">
        <w:rPr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34145A" w:rsidRPr="000C2046" w:rsidRDefault="0034145A" w:rsidP="0034145A">
      <w:pPr>
        <w:ind w:left="360" w:hanging="360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5.1. Заявители имеют право на обжалование действий (бездействий) и решений, осуществляемых (принятых) в ходе исполнения муниципальной услуги, в досудебном и судебном порядке.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proofErr w:type="gramStart"/>
      <w:r w:rsidRPr="000C2046">
        <w:rPr>
          <w:sz w:val="24"/>
          <w:szCs w:val="24"/>
        </w:rPr>
        <w:t>При обращении заявителей в письменной форме в обязательном порядке указываются наименование организации, в который обратившийся направляет письменную жалобу, либо фамилия, имя, отчество соответствующего должностного лица, либо должность соответствующего лица, а также фамилия, имя, отчество обратившегося, полное наименование для юридического лица, почтовый адрес или адрес электронной почты, по которому должны быть направлены ответ, уведомление о переадресации обращения, излагается суть жалобы, ставится</w:t>
      </w:r>
      <w:proofErr w:type="gramEnd"/>
      <w:r w:rsidRPr="000C2046">
        <w:rPr>
          <w:sz w:val="24"/>
          <w:szCs w:val="24"/>
        </w:rPr>
        <w:t xml:space="preserve"> личная подпись и дата.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5.2.  Предметом досудебного (внесудебного) обжалования могут являться действия (бездействия) и решения, осуществляемые (принятые) должностными лицами Администрации Совхозного сельсовета в ходе предоставления муниципальной услуги на основании регламента.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5.3. Перечень оснований для приостановления рассмотрения жалобы и случаев, в которых ответ на жалобу не дается:</w:t>
      </w:r>
    </w:p>
    <w:p w:rsidR="0034145A" w:rsidRPr="000C2046" w:rsidRDefault="0034145A" w:rsidP="0034145A">
      <w:pPr>
        <w:widowControl/>
        <w:numPr>
          <w:ilvl w:val="0"/>
          <w:numId w:val="3"/>
        </w:numPr>
        <w:tabs>
          <w:tab w:val="clear" w:pos="2149"/>
          <w:tab w:val="num" w:pos="0"/>
        </w:tabs>
        <w:ind w:left="426" w:hanging="426"/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в случае если в жалобе не </w:t>
      </w:r>
      <w:proofErr w:type="gramStart"/>
      <w:r w:rsidRPr="000C2046">
        <w:rPr>
          <w:sz w:val="24"/>
          <w:szCs w:val="24"/>
        </w:rPr>
        <w:t>указаны</w:t>
      </w:r>
      <w:proofErr w:type="gramEnd"/>
      <w:r w:rsidRPr="000C2046">
        <w:rPr>
          <w:sz w:val="24"/>
          <w:szCs w:val="24"/>
        </w:rPr>
        <w:t xml:space="preserve">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34145A" w:rsidRPr="000C2046" w:rsidRDefault="0034145A" w:rsidP="0034145A">
      <w:pPr>
        <w:widowControl/>
        <w:numPr>
          <w:ilvl w:val="0"/>
          <w:numId w:val="3"/>
        </w:numPr>
        <w:tabs>
          <w:tab w:val="clear" w:pos="2149"/>
          <w:tab w:val="num" w:pos="0"/>
        </w:tabs>
        <w:ind w:left="426" w:hanging="426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Жалоба, в которой содержатся нецензурные либо оскорбительные выражения, угрозы жизни, здоровью и имуществу должностного лица органа, участвующего в предоставлении муниципальной услуги, членов его семьи, оставляется без ответа по существу поставленных в ней вопросов, а заявителю, направившему такую жалобу, сообщается о недопустимости злоупотребления правом.</w:t>
      </w:r>
    </w:p>
    <w:p w:rsidR="0034145A" w:rsidRPr="000C2046" w:rsidRDefault="0034145A" w:rsidP="0034145A">
      <w:pPr>
        <w:widowControl/>
        <w:numPr>
          <w:ilvl w:val="0"/>
          <w:numId w:val="3"/>
        </w:numPr>
        <w:tabs>
          <w:tab w:val="clear" w:pos="2149"/>
          <w:tab w:val="num" w:pos="0"/>
        </w:tabs>
        <w:ind w:left="426" w:hanging="426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Если текст жалобы не поддается прочтению, ответ на жалобу не дается, о чем в течение семи дней со дня регистрации обращения сообщается заявителю, ее направившему, если его фамилия и почтовый адрес поддаются прочтению.</w:t>
      </w:r>
    </w:p>
    <w:p w:rsidR="0034145A" w:rsidRPr="000C2046" w:rsidRDefault="0034145A" w:rsidP="0034145A">
      <w:pPr>
        <w:widowControl/>
        <w:numPr>
          <w:ilvl w:val="0"/>
          <w:numId w:val="3"/>
        </w:numPr>
        <w:tabs>
          <w:tab w:val="clear" w:pos="2149"/>
          <w:tab w:val="num" w:pos="0"/>
        </w:tabs>
        <w:ind w:left="426" w:hanging="426"/>
        <w:jc w:val="both"/>
        <w:rPr>
          <w:sz w:val="24"/>
          <w:szCs w:val="24"/>
        </w:rPr>
      </w:pPr>
      <w:proofErr w:type="gramStart"/>
      <w:r w:rsidRPr="000C2046">
        <w:rPr>
          <w:sz w:val="24"/>
          <w:szCs w:val="24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руководители органов, предоставляющих муниципальную услугу, либо уполномоченные ими должностные лица вправе принять решение о безосновательности очередного обращения и прекращении переписки с заявителем по данному вопросу при условии, что</w:t>
      </w:r>
      <w:proofErr w:type="gramEnd"/>
      <w:r w:rsidRPr="000C2046">
        <w:rPr>
          <w:sz w:val="24"/>
          <w:szCs w:val="24"/>
        </w:rPr>
        <w:t xml:space="preserve"> указанная жалоба и ранее направляемые жалобы направлялись в один и тот же орган или одному и тому же должностному лицу. О данном решении уведомляется заявитель, направивший жалобу.</w:t>
      </w:r>
    </w:p>
    <w:p w:rsidR="0034145A" w:rsidRPr="000C2046" w:rsidRDefault="0034145A" w:rsidP="0034145A">
      <w:pPr>
        <w:widowControl/>
        <w:numPr>
          <w:ilvl w:val="0"/>
          <w:numId w:val="3"/>
        </w:numPr>
        <w:tabs>
          <w:tab w:val="clear" w:pos="2149"/>
          <w:tab w:val="num" w:pos="0"/>
        </w:tabs>
        <w:ind w:left="426" w:hanging="426"/>
        <w:jc w:val="both"/>
        <w:rPr>
          <w:sz w:val="24"/>
          <w:szCs w:val="24"/>
        </w:rPr>
      </w:pPr>
      <w:r w:rsidRPr="000C2046">
        <w:rPr>
          <w:sz w:val="24"/>
          <w:szCs w:val="24"/>
        </w:rPr>
        <w:t>В случае если причины, по которым ответ по существу поставленных в жалобе вопросов не направлялся, в последующем были устранены, заявитель вправе вновь обратиться с жалобой в соответствующий орган, предоставляющий муниципальную услугу, либо к соответствующему должностному лицу.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5.4. Основанием для начала процедуры досудебного (внесудебного) обжалования является </w:t>
      </w:r>
      <w:r w:rsidRPr="000C2046">
        <w:rPr>
          <w:sz w:val="24"/>
          <w:szCs w:val="24"/>
        </w:rPr>
        <w:lastRenderedPageBreak/>
        <w:t xml:space="preserve">поступление письменного обращения с жалобой на действие (бездействие) и решение должностных лиц Администрации Совхозного сельсовета или обращение, поступившее в форме электронного документа. 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5.5.Заявитель вправе ознакомиться с документами и материалами, необходимыми ему для обоснования и рассмотрения жалобы, т. е. с информацией непосредственно затрагивающей его права, если иное не предусмотрено законом.</w:t>
      </w:r>
    </w:p>
    <w:p w:rsidR="0034145A" w:rsidRPr="000C2046" w:rsidRDefault="0034145A" w:rsidP="0034145A">
      <w:pPr>
        <w:tabs>
          <w:tab w:val="num" w:pos="720"/>
        </w:tabs>
        <w:jc w:val="both"/>
        <w:rPr>
          <w:sz w:val="24"/>
          <w:szCs w:val="24"/>
        </w:rPr>
      </w:pPr>
      <w:r w:rsidRPr="000C2046">
        <w:rPr>
          <w:sz w:val="24"/>
          <w:szCs w:val="24"/>
        </w:rPr>
        <w:t xml:space="preserve">5.6. Заявитель вправе подать жалобу на действие (бездействие) и решения, осуществляемые (принятые) должностными лицами администрации Совхозного сельсовета </w:t>
      </w:r>
      <w:proofErr w:type="spellStart"/>
      <w:r w:rsidRPr="000C2046">
        <w:rPr>
          <w:sz w:val="24"/>
          <w:szCs w:val="24"/>
        </w:rPr>
        <w:t>Коченевского</w:t>
      </w:r>
      <w:proofErr w:type="spellEnd"/>
      <w:r w:rsidRPr="000C2046">
        <w:rPr>
          <w:sz w:val="24"/>
          <w:szCs w:val="24"/>
        </w:rPr>
        <w:t xml:space="preserve"> района Новосибирской области на имя Главы Совхозного сельсовета </w:t>
      </w:r>
      <w:proofErr w:type="spellStart"/>
      <w:r w:rsidRPr="000C2046">
        <w:rPr>
          <w:sz w:val="24"/>
          <w:szCs w:val="24"/>
        </w:rPr>
        <w:t>Коченевского</w:t>
      </w:r>
      <w:proofErr w:type="spellEnd"/>
      <w:r w:rsidRPr="000C2046">
        <w:rPr>
          <w:sz w:val="24"/>
          <w:szCs w:val="24"/>
        </w:rPr>
        <w:t xml:space="preserve"> района Новосибирской области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5.7.Сроки рассмотрения жалобы (претензии):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proofErr w:type="gramStart"/>
      <w:r w:rsidRPr="000C2046">
        <w:rPr>
          <w:sz w:val="24"/>
          <w:szCs w:val="24"/>
        </w:rPr>
        <w:t xml:space="preserve">Жалоба, поступившая в Администрацию Совхозного сельсовета </w:t>
      </w:r>
      <w:proofErr w:type="spellStart"/>
      <w:r w:rsidRPr="000C2046">
        <w:rPr>
          <w:sz w:val="24"/>
          <w:szCs w:val="24"/>
        </w:rPr>
        <w:t>Коченевского</w:t>
      </w:r>
      <w:proofErr w:type="spellEnd"/>
      <w:r w:rsidRPr="000C2046">
        <w:rPr>
          <w:sz w:val="24"/>
          <w:szCs w:val="24"/>
        </w:rPr>
        <w:t xml:space="preserve"> района Новосибирской области,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приеме документов у заявителя либо в исправлении допущенных опечаток и ошибок</w:t>
      </w:r>
      <w:proofErr w:type="gramEnd"/>
      <w:r w:rsidRPr="000C2046">
        <w:rPr>
          <w:sz w:val="24"/>
          <w:szCs w:val="24"/>
        </w:rPr>
        <w:t xml:space="preserve">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34145A" w:rsidRPr="000C2046" w:rsidRDefault="0034145A" w:rsidP="0034145A">
      <w:pPr>
        <w:jc w:val="both"/>
        <w:rPr>
          <w:sz w:val="24"/>
          <w:szCs w:val="24"/>
        </w:rPr>
      </w:pPr>
      <w:r w:rsidRPr="000C2046">
        <w:rPr>
          <w:sz w:val="24"/>
          <w:szCs w:val="24"/>
        </w:rPr>
        <w:t>5.8. Результат досудебного (внесудебного) обжалования применительно к каждой процедуре либо инстанции обжалования:</w:t>
      </w:r>
    </w:p>
    <w:p w:rsidR="00431E96" w:rsidRDefault="0034145A" w:rsidP="0034145A">
      <w:pPr>
        <w:pStyle w:val="a7"/>
        <w:jc w:val="both"/>
        <w:rPr>
          <w:szCs w:val="24"/>
        </w:rPr>
      </w:pPr>
      <w:r w:rsidRPr="000C2046">
        <w:rPr>
          <w:sz w:val="24"/>
          <w:szCs w:val="24"/>
        </w:rPr>
        <w:t>по результатам рассмотрения заявления, жалобы, претензии принимается решение об удовлетворении требований заявителя и о признании неправомерным обжалованного действия (бездействия) и решения либо об отказе в удовлетворении тре</w:t>
      </w:r>
      <w:r>
        <w:rPr>
          <w:sz w:val="24"/>
          <w:szCs w:val="24"/>
        </w:rPr>
        <w:t xml:space="preserve">бований </w:t>
      </w:r>
    </w:p>
    <w:p w:rsidR="00431E96" w:rsidRDefault="00431E96" w:rsidP="0034145A">
      <w:pPr>
        <w:widowControl/>
        <w:tabs>
          <w:tab w:val="left" w:pos="0"/>
        </w:tabs>
        <w:ind w:firstLine="540"/>
        <w:jc w:val="both"/>
        <w:rPr>
          <w:szCs w:val="24"/>
        </w:rPr>
      </w:pPr>
    </w:p>
    <w:p w:rsidR="00431E96" w:rsidRDefault="00431E96" w:rsidP="003A162C">
      <w:pPr>
        <w:widowControl/>
        <w:tabs>
          <w:tab w:val="left" w:pos="0"/>
        </w:tabs>
        <w:ind w:firstLine="540"/>
        <w:jc w:val="both"/>
        <w:rPr>
          <w:szCs w:val="24"/>
        </w:rPr>
      </w:pPr>
    </w:p>
    <w:p w:rsidR="00431E96" w:rsidRDefault="00431E96" w:rsidP="003A162C">
      <w:pPr>
        <w:widowControl/>
        <w:tabs>
          <w:tab w:val="left" w:pos="0"/>
        </w:tabs>
        <w:ind w:firstLine="540"/>
        <w:jc w:val="both"/>
        <w:rPr>
          <w:szCs w:val="24"/>
        </w:rPr>
      </w:pPr>
    </w:p>
    <w:p w:rsidR="00431E96" w:rsidRDefault="00431E96" w:rsidP="003A162C">
      <w:pPr>
        <w:widowControl/>
        <w:tabs>
          <w:tab w:val="left" w:pos="0"/>
        </w:tabs>
        <w:ind w:firstLine="540"/>
        <w:jc w:val="both"/>
        <w:rPr>
          <w:szCs w:val="24"/>
        </w:rPr>
      </w:pPr>
    </w:p>
    <w:p w:rsidR="00431E96" w:rsidRDefault="00431E96" w:rsidP="003A162C">
      <w:pPr>
        <w:widowControl/>
        <w:tabs>
          <w:tab w:val="left" w:pos="0"/>
        </w:tabs>
        <w:ind w:firstLine="540"/>
        <w:jc w:val="both"/>
        <w:rPr>
          <w:szCs w:val="24"/>
        </w:rPr>
      </w:pPr>
    </w:p>
    <w:p w:rsidR="00431E96" w:rsidRDefault="00431E96" w:rsidP="003A162C">
      <w:pPr>
        <w:widowControl/>
        <w:tabs>
          <w:tab w:val="left" w:pos="0"/>
        </w:tabs>
        <w:ind w:firstLine="540"/>
        <w:jc w:val="both"/>
        <w:rPr>
          <w:szCs w:val="24"/>
        </w:rPr>
      </w:pPr>
    </w:p>
    <w:p w:rsidR="00431E96" w:rsidRDefault="00431E96" w:rsidP="003A162C">
      <w:pPr>
        <w:widowControl/>
        <w:tabs>
          <w:tab w:val="left" w:pos="0"/>
        </w:tabs>
        <w:ind w:firstLine="540"/>
        <w:jc w:val="both"/>
        <w:rPr>
          <w:szCs w:val="24"/>
        </w:rPr>
      </w:pPr>
    </w:p>
    <w:p w:rsidR="00431E96" w:rsidRDefault="00431E96" w:rsidP="003A162C">
      <w:pPr>
        <w:widowControl/>
        <w:tabs>
          <w:tab w:val="left" w:pos="0"/>
        </w:tabs>
        <w:ind w:firstLine="540"/>
        <w:jc w:val="both"/>
        <w:rPr>
          <w:szCs w:val="24"/>
        </w:rPr>
      </w:pPr>
    </w:p>
    <w:p w:rsidR="00431E96" w:rsidRDefault="00431E96" w:rsidP="003A162C">
      <w:pPr>
        <w:widowControl/>
        <w:tabs>
          <w:tab w:val="left" w:pos="0"/>
        </w:tabs>
        <w:ind w:firstLine="540"/>
        <w:jc w:val="both"/>
        <w:rPr>
          <w:szCs w:val="24"/>
        </w:rPr>
      </w:pPr>
    </w:p>
    <w:p w:rsidR="00431E96" w:rsidRDefault="00431E96" w:rsidP="003A162C">
      <w:pPr>
        <w:widowControl/>
        <w:tabs>
          <w:tab w:val="left" w:pos="0"/>
        </w:tabs>
        <w:ind w:firstLine="540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  <w:rPr>
          <w:szCs w:val="24"/>
        </w:rPr>
      </w:pPr>
    </w:p>
    <w:p w:rsidR="00431E96" w:rsidRDefault="00431E96" w:rsidP="003A162C">
      <w:pPr>
        <w:widowControl/>
        <w:spacing w:line="240" w:lineRule="atLeast"/>
        <w:ind w:right="36"/>
        <w:jc w:val="both"/>
      </w:pPr>
    </w:p>
    <w:p w:rsidR="00431E96" w:rsidRDefault="00431E96" w:rsidP="003A162C">
      <w:pPr>
        <w:widowControl/>
        <w:spacing w:line="240" w:lineRule="atLeast"/>
        <w:ind w:left="5954" w:right="36"/>
        <w:jc w:val="both"/>
      </w:pPr>
    </w:p>
    <w:p w:rsidR="00431E96" w:rsidRDefault="00431E96" w:rsidP="003A162C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31E96" w:rsidRDefault="00431E96" w:rsidP="003A162C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34145A" w:rsidRDefault="0034145A" w:rsidP="003A162C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431E96" w:rsidRPr="0034145A" w:rsidRDefault="00431E96" w:rsidP="0034145A">
      <w:pPr>
        <w:widowControl/>
        <w:spacing w:line="240" w:lineRule="atLeast"/>
        <w:ind w:left="5954" w:right="36"/>
        <w:jc w:val="right"/>
        <w:rPr>
          <w:sz w:val="20"/>
          <w:szCs w:val="20"/>
        </w:rPr>
      </w:pPr>
      <w:r w:rsidRPr="0034145A">
        <w:rPr>
          <w:sz w:val="20"/>
          <w:szCs w:val="20"/>
        </w:rPr>
        <w:lastRenderedPageBreak/>
        <w:t>Приложение 1</w:t>
      </w:r>
    </w:p>
    <w:p w:rsidR="00431E96" w:rsidRPr="0034145A" w:rsidRDefault="00431E96" w:rsidP="0034145A">
      <w:pPr>
        <w:widowControl/>
        <w:spacing w:line="240" w:lineRule="atLeast"/>
        <w:ind w:left="5954" w:right="36"/>
        <w:jc w:val="right"/>
        <w:rPr>
          <w:sz w:val="20"/>
          <w:szCs w:val="20"/>
        </w:rPr>
      </w:pPr>
      <w:r w:rsidRPr="0034145A">
        <w:rPr>
          <w:sz w:val="20"/>
          <w:szCs w:val="20"/>
        </w:rPr>
        <w:t>к административному регламенту предоставления муниципальной услуги по выдаче разрешений на проведение муниципальных лотерей</w:t>
      </w:r>
    </w:p>
    <w:p w:rsidR="00431E96" w:rsidRDefault="00431E96" w:rsidP="003A162C">
      <w:pPr>
        <w:autoSpaceDE w:val="0"/>
        <w:autoSpaceDN w:val="0"/>
        <w:adjustRightInd w:val="0"/>
        <w:jc w:val="center"/>
      </w:pPr>
    </w:p>
    <w:p w:rsidR="00431E96" w:rsidRPr="0034145A" w:rsidRDefault="00431E96" w:rsidP="003A16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4145A">
        <w:rPr>
          <w:sz w:val="24"/>
          <w:szCs w:val="24"/>
        </w:rPr>
        <w:t>ФОРМА</w:t>
      </w:r>
    </w:p>
    <w:p w:rsidR="00431E96" w:rsidRPr="0034145A" w:rsidRDefault="00431E96" w:rsidP="003A162C">
      <w:pPr>
        <w:widowControl/>
        <w:spacing w:line="240" w:lineRule="atLeast"/>
        <w:ind w:right="36"/>
        <w:jc w:val="center"/>
        <w:rPr>
          <w:sz w:val="24"/>
          <w:szCs w:val="24"/>
        </w:rPr>
      </w:pPr>
      <w:r w:rsidRPr="0034145A">
        <w:rPr>
          <w:sz w:val="24"/>
          <w:szCs w:val="24"/>
        </w:rPr>
        <w:t>заявления для получения разрешения</w:t>
      </w:r>
      <w:r w:rsidR="0034145A">
        <w:rPr>
          <w:sz w:val="24"/>
          <w:szCs w:val="24"/>
        </w:rPr>
        <w:t xml:space="preserve"> </w:t>
      </w:r>
      <w:r w:rsidRPr="0034145A">
        <w:rPr>
          <w:sz w:val="24"/>
          <w:szCs w:val="24"/>
        </w:rPr>
        <w:t>на проведение муниципальной лотереи</w:t>
      </w:r>
    </w:p>
    <w:p w:rsidR="00431E96" w:rsidRDefault="00431E96" w:rsidP="003A162C">
      <w:pPr>
        <w:widowControl/>
        <w:spacing w:line="240" w:lineRule="atLeast"/>
        <w:ind w:right="36"/>
        <w:jc w:val="center"/>
      </w:pPr>
    </w:p>
    <w:p w:rsidR="00431E96" w:rsidRDefault="00431E96" w:rsidP="003A162C">
      <w:pPr>
        <w:ind w:left="3969"/>
        <w:jc w:val="both"/>
      </w:pPr>
      <w:r>
        <w:t xml:space="preserve">Главе </w:t>
      </w:r>
      <w:r w:rsidR="0034145A">
        <w:t>Совхозного</w:t>
      </w:r>
      <w:r>
        <w:t xml:space="preserve"> сельсовета </w:t>
      </w:r>
      <w:proofErr w:type="spellStart"/>
      <w:r>
        <w:t>Коченевского</w:t>
      </w:r>
      <w:proofErr w:type="spellEnd"/>
      <w:r>
        <w:t xml:space="preserve"> района Новосибирской области</w:t>
      </w:r>
    </w:p>
    <w:p w:rsidR="00431E96" w:rsidRDefault="0034145A" w:rsidP="003A162C">
      <w:pPr>
        <w:ind w:left="3969"/>
        <w:jc w:val="both"/>
      </w:pPr>
      <w:r>
        <w:t>________________________________________</w:t>
      </w:r>
      <w:r w:rsidR="00431E96">
        <w:t>__________________________________________</w:t>
      </w:r>
    </w:p>
    <w:p w:rsidR="00431E96" w:rsidRPr="0034145A" w:rsidRDefault="00431E96" w:rsidP="003A162C">
      <w:pPr>
        <w:ind w:left="3969"/>
        <w:jc w:val="center"/>
        <w:rPr>
          <w:sz w:val="24"/>
          <w:szCs w:val="24"/>
          <w:vertAlign w:val="superscript"/>
        </w:rPr>
      </w:pPr>
      <w:proofErr w:type="gramStart"/>
      <w:r w:rsidRPr="0034145A">
        <w:rPr>
          <w:sz w:val="24"/>
          <w:szCs w:val="24"/>
          <w:vertAlign w:val="superscript"/>
        </w:rPr>
        <w:t>(полное и сокращенное (если имеется) наименование юридического лица, фирменное наименование и организационно-правовая форма, место его нахождения,</w:t>
      </w:r>
      <w:proofErr w:type="gramEnd"/>
    </w:p>
    <w:p w:rsidR="00431E96" w:rsidRPr="0034145A" w:rsidRDefault="00431E96" w:rsidP="003A162C">
      <w:pPr>
        <w:ind w:left="3969"/>
        <w:jc w:val="center"/>
        <w:rPr>
          <w:sz w:val="24"/>
          <w:szCs w:val="24"/>
        </w:rPr>
      </w:pPr>
      <w:r w:rsidRPr="0034145A">
        <w:rPr>
          <w:sz w:val="24"/>
          <w:szCs w:val="24"/>
        </w:rPr>
        <w:t>__________________________________________</w:t>
      </w:r>
    </w:p>
    <w:p w:rsidR="00431E96" w:rsidRPr="0034145A" w:rsidRDefault="00431E96" w:rsidP="003A162C">
      <w:pPr>
        <w:ind w:left="3969"/>
        <w:jc w:val="center"/>
        <w:rPr>
          <w:sz w:val="24"/>
          <w:szCs w:val="24"/>
          <w:vertAlign w:val="superscript"/>
        </w:rPr>
      </w:pPr>
      <w:r w:rsidRPr="0034145A">
        <w:rPr>
          <w:sz w:val="24"/>
          <w:szCs w:val="24"/>
          <w:vertAlign w:val="superscript"/>
        </w:rPr>
        <w:t>место расположения объекта или объектов недвижимости, где предполагается организовать рынок)</w:t>
      </w:r>
    </w:p>
    <w:p w:rsidR="00431E96" w:rsidRPr="0034145A" w:rsidRDefault="00431E96" w:rsidP="003A162C">
      <w:pPr>
        <w:tabs>
          <w:tab w:val="left" w:pos="3969"/>
        </w:tabs>
        <w:ind w:left="3969"/>
        <w:jc w:val="right"/>
        <w:rPr>
          <w:sz w:val="24"/>
          <w:szCs w:val="24"/>
        </w:rPr>
      </w:pPr>
      <w:r w:rsidRPr="0034145A">
        <w:rPr>
          <w:sz w:val="24"/>
          <w:szCs w:val="24"/>
        </w:rPr>
        <w:t>место нахождения юридического лица __________________________________________,</w:t>
      </w:r>
    </w:p>
    <w:p w:rsidR="00431E96" w:rsidRPr="0034145A" w:rsidRDefault="00431E96" w:rsidP="003A162C">
      <w:pPr>
        <w:ind w:left="3969"/>
        <w:jc w:val="both"/>
        <w:rPr>
          <w:sz w:val="24"/>
          <w:szCs w:val="24"/>
        </w:rPr>
      </w:pPr>
      <w:r w:rsidRPr="0034145A">
        <w:rPr>
          <w:sz w:val="24"/>
          <w:szCs w:val="24"/>
        </w:rPr>
        <w:t>государственный регистрационный номер записи о создании юридического лица ____________________________________,</w:t>
      </w:r>
    </w:p>
    <w:p w:rsidR="00431E96" w:rsidRPr="0034145A" w:rsidRDefault="00431E96" w:rsidP="003A162C">
      <w:pPr>
        <w:widowControl/>
        <w:spacing w:line="240" w:lineRule="atLeast"/>
        <w:ind w:left="3969" w:right="-1"/>
        <w:jc w:val="both"/>
        <w:rPr>
          <w:sz w:val="24"/>
          <w:szCs w:val="24"/>
        </w:rPr>
      </w:pPr>
      <w:r w:rsidRPr="0034145A">
        <w:rPr>
          <w:sz w:val="24"/>
          <w:szCs w:val="24"/>
        </w:rPr>
        <w:t xml:space="preserve">данные документа, подтверждающего факт внесения сведений о юридическом лице в единый государственный реестр юридических </w:t>
      </w:r>
      <w:proofErr w:type="spellStart"/>
      <w:r w:rsidRPr="0034145A">
        <w:rPr>
          <w:sz w:val="24"/>
          <w:szCs w:val="24"/>
        </w:rPr>
        <w:t>лиц_________________________</w:t>
      </w:r>
      <w:proofErr w:type="spellEnd"/>
      <w:r w:rsidRPr="0034145A">
        <w:rPr>
          <w:sz w:val="24"/>
          <w:szCs w:val="24"/>
        </w:rPr>
        <w:t xml:space="preserve">, идентификационный номер </w:t>
      </w:r>
      <w:proofErr w:type="spellStart"/>
      <w:r w:rsidR="0034145A">
        <w:rPr>
          <w:sz w:val="24"/>
          <w:szCs w:val="24"/>
        </w:rPr>
        <w:t>н</w:t>
      </w:r>
      <w:r w:rsidRPr="0034145A">
        <w:rPr>
          <w:sz w:val="24"/>
          <w:szCs w:val="24"/>
        </w:rPr>
        <w:t>алогоплатильщика_________________________</w:t>
      </w:r>
      <w:proofErr w:type="spellEnd"/>
      <w:r w:rsidRPr="0034145A">
        <w:rPr>
          <w:sz w:val="24"/>
          <w:szCs w:val="24"/>
        </w:rPr>
        <w:t>.</w:t>
      </w:r>
    </w:p>
    <w:p w:rsidR="00431E96" w:rsidRPr="0034145A" w:rsidRDefault="00431E96" w:rsidP="0034145A">
      <w:pPr>
        <w:widowControl/>
        <w:spacing w:line="240" w:lineRule="atLeast"/>
        <w:ind w:left="3969" w:right="-1"/>
        <w:jc w:val="both"/>
        <w:rPr>
          <w:sz w:val="24"/>
          <w:szCs w:val="24"/>
        </w:rPr>
      </w:pPr>
      <w:r w:rsidRPr="0034145A">
        <w:rPr>
          <w:sz w:val="24"/>
          <w:szCs w:val="24"/>
        </w:rPr>
        <w:t>Данные документа о постановке юридического лица на учет в налоговом органе _________________________________________________</w:t>
      </w:r>
    </w:p>
    <w:p w:rsidR="00431E96" w:rsidRDefault="00431E96" w:rsidP="003A162C">
      <w:pPr>
        <w:widowControl/>
        <w:spacing w:line="240" w:lineRule="atLeast"/>
        <w:ind w:left="3969" w:right="36"/>
        <w:jc w:val="right"/>
      </w:pPr>
    </w:p>
    <w:p w:rsidR="00431E96" w:rsidRDefault="00431E96" w:rsidP="003A162C">
      <w:pPr>
        <w:widowControl/>
        <w:spacing w:line="240" w:lineRule="atLeast"/>
        <w:ind w:left="3969" w:right="36"/>
        <w:jc w:val="right"/>
      </w:pPr>
    </w:p>
    <w:p w:rsidR="00431E96" w:rsidRPr="0034145A" w:rsidRDefault="0034145A" w:rsidP="003A16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431E96" w:rsidRPr="0034145A" w:rsidRDefault="00431E96" w:rsidP="003A162C">
      <w:pPr>
        <w:rPr>
          <w:sz w:val="24"/>
          <w:szCs w:val="24"/>
        </w:rPr>
      </w:pPr>
      <w:r w:rsidRPr="0034145A">
        <w:rPr>
          <w:sz w:val="24"/>
          <w:szCs w:val="24"/>
        </w:rPr>
        <w:t>Прошу Вас выдать разрешение _______________________________________________</w:t>
      </w:r>
    </w:p>
    <w:p w:rsidR="00431E96" w:rsidRPr="0034145A" w:rsidRDefault="00431E96" w:rsidP="0034145A">
      <w:pPr>
        <w:spacing w:line="240" w:lineRule="atLeast"/>
        <w:jc w:val="center"/>
        <w:rPr>
          <w:sz w:val="24"/>
          <w:szCs w:val="24"/>
          <w:vertAlign w:val="superscript"/>
        </w:rPr>
      </w:pPr>
      <w:r w:rsidRPr="0034145A">
        <w:rPr>
          <w:sz w:val="24"/>
          <w:szCs w:val="24"/>
        </w:rPr>
        <w:t>__________________________________________________________________________________</w:t>
      </w:r>
      <w:r w:rsidR="0034145A">
        <w:rPr>
          <w:sz w:val="24"/>
          <w:szCs w:val="24"/>
        </w:rPr>
        <w:t xml:space="preserve">  </w:t>
      </w:r>
      <w:r w:rsidRPr="0034145A">
        <w:rPr>
          <w:sz w:val="24"/>
          <w:szCs w:val="24"/>
          <w:vertAlign w:val="superscript"/>
        </w:rPr>
        <w:t>(наименование юридического лица)</w:t>
      </w:r>
    </w:p>
    <w:p w:rsidR="00431E96" w:rsidRPr="0034145A" w:rsidRDefault="00431E96" w:rsidP="003A162C">
      <w:pPr>
        <w:jc w:val="both"/>
        <w:rPr>
          <w:sz w:val="24"/>
          <w:szCs w:val="24"/>
        </w:rPr>
      </w:pPr>
      <w:r w:rsidRPr="0034145A">
        <w:rPr>
          <w:sz w:val="24"/>
          <w:szCs w:val="24"/>
        </w:rPr>
        <w:t xml:space="preserve">на проведение муниципальной лотереи _________________________________ </w:t>
      </w:r>
    </w:p>
    <w:p w:rsidR="00431E96" w:rsidRPr="0034145A" w:rsidRDefault="00431E96" w:rsidP="003A162C">
      <w:pPr>
        <w:jc w:val="center"/>
        <w:rPr>
          <w:sz w:val="24"/>
          <w:szCs w:val="24"/>
          <w:vertAlign w:val="superscript"/>
        </w:rPr>
      </w:pPr>
      <w:r w:rsidRPr="0034145A">
        <w:rPr>
          <w:sz w:val="24"/>
          <w:szCs w:val="24"/>
        </w:rPr>
        <w:t>(наименование лотереи)</w:t>
      </w:r>
    </w:p>
    <w:p w:rsidR="00431E96" w:rsidRPr="0034145A" w:rsidRDefault="00431E96" w:rsidP="003A162C">
      <w:pPr>
        <w:jc w:val="both"/>
        <w:rPr>
          <w:sz w:val="24"/>
          <w:szCs w:val="24"/>
        </w:rPr>
      </w:pPr>
      <w:r w:rsidRPr="0034145A">
        <w:rPr>
          <w:sz w:val="24"/>
          <w:szCs w:val="24"/>
        </w:rPr>
        <w:t>_____________________________________________________________________</w:t>
      </w:r>
    </w:p>
    <w:p w:rsidR="00431E96" w:rsidRPr="0034145A" w:rsidRDefault="00431E96" w:rsidP="003A162C">
      <w:pPr>
        <w:rPr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1584"/>
        <w:gridCol w:w="8505"/>
      </w:tblGrid>
      <w:tr w:rsidR="00431E96" w:rsidRPr="0034145A" w:rsidTr="003A162C">
        <w:tc>
          <w:tcPr>
            <w:tcW w:w="1526" w:type="dxa"/>
          </w:tcPr>
          <w:p w:rsidR="00431E96" w:rsidRPr="0034145A" w:rsidRDefault="00431E96">
            <w:pPr>
              <w:jc w:val="both"/>
              <w:rPr>
                <w:sz w:val="24"/>
                <w:szCs w:val="24"/>
              </w:rPr>
            </w:pPr>
            <w:r w:rsidRPr="0034145A">
              <w:rPr>
                <w:sz w:val="24"/>
                <w:szCs w:val="24"/>
              </w:rPr>
              <w:t>Приложения:</w:t>
            </w:r>
          </w:p>
        </w:tc>
        <w:tc>
          <w:tcPr>
            <w:tcW w:w="8505" w:type="dxa"/>
          </w:tcPr>
          <w:p w:rsidR="00431E96" w:rsidRPr="0034145A" w:rsidRDefault="00431E96">
            <w:pPr>
              <w:jc w:val="both"/>
              <w:rPr>
                <w:sz w:val="24"/>
                <w:szCs w:val="24"/>
              </w:rPr>
            </w:pPr>
            <w:r w:rsidRPr="0034145A">
              <w:rPr>
                <w:sz w:val="24"/>
                <w:szCs w:val="24"/>
              </w:rPr>
              <w:t>Копии учредительных документов (оригиналы учредительных документов в случае, если верность копий не удостоверена нотариально)</w:t>
            </w:r>
            <w:proofErr w:type="spellStart"/>
            <w:r w:rsidRPr="0034145A">
              <w:rPr>
                <w:sz w:val="24"/>
                <w:szCs w:val="24"/>
              </w:rPr>
              <w:t>______</w:t>
            </w:r>
            <w:proofErr w:type="gramStart"/>
            <w:r w:rsidRPr="0034145A">
              <w:rPr>
                <w:sz w:val="24"/>
                <w:szCs w:val="24"/>
              </w:rPr>
              <w:t>л</w:t>
            </w:r>
            <w:proofErr w:type="spellEnd"/>
            <w:proofErr w:type="gramEnd"/>
            <w:r w:rsidRPr="0034145A">
              <w:rPr>
                <w:sz w:val="24"/>
                <w:szCs w:val="24"/>
              </w:rPr>
              <w:t>. в 1 экз.;</w:t>
            </w:r>
          </w:p>
          <w:p w:rsidR="00431E96" w:rsidRPr="0034145A" w:rsidRDefault="00431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145A">
              <w:rPr>
                <w:sz w:val="24"/>
                <w:szCs w:val="24"/>
              </w:rPr>
              <w:t xml:space="preserve">выписка из единого государственного реестра юридических лиц или ее нотариально удостоверенная копия на _______ </w:t>
            </w:r>
            <w:proofErr w:type="gramStart"/>
            <w:r w:rsidRPr="0034145A">
              <w:rPr>
                <w:sz w:val="24"/>
                <w:szCs w:val="24"/>
              </w:rPr>
              <w:t>л</w:t>
            </w:r>
            <w:proofErr w:type="gramEnd"/>
            <w:r w:rsidRPr="0034145A">
              <w:rPr>
                <w:sz w:val="24"/>
                <w:szCs w:val="24"/>
              </w:rPr>
              <w:t>. в 1 экз.;</w:t>
            </w:r>
          </w:p>
          <w:p w:rsidR="00431E96" w:rsidRPr="0034145A" w:rsidRDefault="00431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4145A">
              <w:rPr>
                <w:sz w:val="24"/>
                <w:szCs w:val="24"/>
              </w:rPr>
              <w:t xml:space="preserve">нотариально удостоверенная копия свидетельства о постановке юридического лица на учет в налоговом органе на </w:t>
            </w:r>
            <w:proofErr w:type="spellStart"/>
            <w:r w:rsidRPr="0034145A">
              <w:rPr>
                <w:sz w:val="24"/>
                <w:szCs w:val="24"/>
              </w:rPr>
              <w:t>________</w:t>
            </w:r>
            <w:proofErr w:type="gramStart"/>
            <w:r w:rsidRPr="0034145A">
              <w:rPr>
                <w:sz w:val="24"/>
                <w:szCs w:val="24"/>
              </w:rPr>
              <w:t>л</w:t>
            </w:r>
            <w:proofErr w:type="spellEnd"/>
            <w:proofErr w:type="gramEnd"/>
            <w:r w:rsidRPr="0034145A">
              <w:rPr>
                <w:sz w:val="24"/>
                <w:szCs w:val="24"/>
              </w:rPr>
              <w:t>. в 1 экз.</w:t>
            </w:r>
          </w:p>
          <w:p w:rsidR="00431E96" w:rsidRPr="0034145A" w:rsidRDefault="00431E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31E96" w:rsidRPr="0034145A" w:rsidRDefault="00431E96" w:rsidP="003A162C">
      <w:pPr>
        <w:rPr>
          <w:sz w:val="24"/>
          <w:szCs w:val="24"/>
        </w:rPr>
      </w:pPr>
    </w:p>
    <w:p w:rsidR="00431E96" w:rsidRPr="0034145A" w:rsidRDefault="00431E96" w:rsidP="003A162C">
      <w:pPr>
        <w:rPr>
          <w:sz w:val="24"/>
          <w:szCs w:val="24"/>
        </w:rPr>
      </w:pPr>
      <w:r w:rsidRPr="0034145A">
        <w:rPr>
          <w:sz w:val="24"/>
          <w:szCs w:val="24"/>
        </w:rPr>
        <w:t>______________________________  ____________________________  </w:t>
      </w:r>
      <w:r w:rsidR="0034145A">
        <w:rPr>
          <w:sz w:val="24"/>
          <w:szCs w:val="24"/>
        </w:rPr>
        <w:t xml:space="preserve">           </w:t>
      </w:r>
      <w:r w:rsidRPr="0034145A">
        <w:rPr>
          <w:sz w:val="24"/>
          <w:szCs w:val="24"/>
        </w:rPr>
        <w:t>__________</w:t>
      </w:r>
    </w:p>
    <w:p w:rsidR="00431E96" w:rsidRPr="0034145A" w:rsidRDefault="00431E96" w:rsidP="003A162C">
      <w:pPr>
        <w:ind w:left="720" w:firstLine="720"/>
        <w:rPr>
          <w:sz w:val="24"/>
          <w:szCs w:val="24"/>
        </w:rPr>
      </w:pPr>
      <w:r w:rsidRPr="0034145A">
        <w:rPr>
          <w:sz w:val="24"/>
          <w:szCs w:val="24"/>
          <w:vertAlign w:val="superscript"/>
        </w:rPr>
        <w:t>(должность)</w:t>
      </w:r>
      <w:r w:rsidRPr="0034145A">
        <w:rPr>
          <w:sz w:val="24"/>
          <w:szCs w:val="24"/>
          <w:vertAlign w:val="superscript"/>
        </w:rPr>
        <w:tab/>
      </w:r>
      <w:r w:rsidRPr="0034145A">
        <w:rPr>
          <w:sz w:val="24"/>
          <w:szCs w:val="24"/>
          <w:vertAlign w:val="superscript"/>
        </w:rPr>
        <w:tab/>
      </w:r>
      <w:r w:rsidRPr="0034145A">
        <w:rPr>
          <w:sz w:val="24"/>
          <w:szCs w:val="24"/>
          <w:vertAlign w:val="superscript"/>
        </w:rPr>
        <w:tab/>
      </w:r>
      <w:r w:rsidRPr="0034145A">
        <w:rPr>
          <w:sz w:val="24"/>
          <w:szCs w:val="24"/>
          <w:vertAlign w:val="superscript"/>
        </w:rPr>
        <w:tab/>
        <w:t xml:space="preserve">(подпись, дата) </w:t>
      </w:r>
      <w:r w:rsidRPr="0034145A">
        <w:rPr>
          <w:sz w:val="24"/>
          <w:szCs w:val="24"/>
          <w:vertAlign w:val="superscript"/>
        </w:rPr>
        <w:tab/>
      </w:r>
      <w:r w:rsidRPr="0034145A">
        <w:rPr>
          <w:sz w:val="24"/>
          <w:szCs w:val="24"/>
          <w:vertAlign w:val="superscript"/>
        </w:rPr>
        <w:tab/>
      </w:r>
      <w:r w:rsidRPr="0034145A">
        <w:rPr>
          <w:sz w:val="24"/>
          <w:szCs w:val="24"/>
          <w:vertAlign w:val="superscript"/>
        </w:rPr>
        <w:tab/>
        <w:t>(инициалы, фамилия)</w:t>
      </w:r>
    </w:p>
    <w:p w:rsidR="00431E96" w:rsidRPr="0034145A" w:rsidRDefault="00431E96" w:rsidP="003A162C">
      <w:pPr>
        <w:ind w:left="3686"/>
        <w:rPr>
          <w:sz w:val="24"/>
          <w:szCs w:val="24"/>
        </w:rPr>
      </w:pPr>
      <w:r w:rsidRPr="0034145A">
        <w:rPr>
          <w:sz w:val="24"/>
          <w:szCs w:val="24"/>
        </w:rPr>
        <w:t>М. П.</w:t>
      </w:r>
    </w:p>
    <w:p w:rsidR="00431E96" w:rsidRDefault="00431E96" w:rsidP="003A162C">
      <w:pPr>
        <w:ind w:left="8222"/>
      </w:pPr>
    </w:p>
    <w:p w:rsidR="00431E96" w:rsidRDefault="00431E96" w:rsidP="003A162C">
      <w:pPr>
        <w:widowControl/>
        <w:spacing w:line="240" w:lineRule="atLeast"/>
        <w:ind w:left="-142" w:right="36"/>
      </w:pPr>
    </w:p>
    <w:p w:rsidR="00431E96" w:rsidRDefault="00431E96" w:rsidP="003A162C">
      <w:pPr>
        <w:widowControl/>
        <w:spacing w:line="240" w:lineRule="atLeast"/>
        <w:ind w:left="-142" w:right="36"/>
      </w:pPr>
    </w:p>
    <w:p w:rsidR="00431E96" w:rsidRDefault="00431E96" w:rsidP="003A162C">
      <w:pPr>
        <w:widowControl/>
        <w:spacing w:line="240" w:lineRule="atLeast"/>
        <w:ind w:left="-142" w:right="36"/>
      </w:pPr>
    </w:p>
    <w:p w:rsidR="00431E96" w:rsidRDefault="00431E96" w:rsidP="003A162C">
      <w:pPr>
        <w:widowControl/>
        <w:sectPr w:rsidR="00431E96">
          <w:endnotePr>
            <w:numFmt w:val="decimal"/>
          </w:endnotePr>
          <w:pgSz w:w="11907" w:h="16840"/>
          <w:pgMar w:top="426" w:right="567" w:bottom="284" w:left="1418" w:header="720" w:footer="720" w:gutter="0"/>
          <w:pgNumType w:start="1"/>
          <w:cols w:space="720"/>
        </w:sectPr>
      </w:pPr>
    </w:p>
    <w:p w:rsidR="00431E96" w:rsidRPr="0034145A" w:rsidRDefault="00431E96" w:rsidP="003A162C">
      <w:pPr>
        <w:widowControl/>
        <w:spacing w:line="240" w:lineRule="atLeast"/>
        <w:ind w:left="5954" w:right="36"/>
        <w:jc w:val="both"/>
        <w:rPr>
          <w:sz w:val="20"/>
          <w:szCs w:val="20"/>
        </w:rPr>
      </w:pPr>
      <w:r w:rsidRPr="0034145A">
        <w:rPr>
          <w:sz w:val="20"/>
          <w:szCs w:val="20"/>
        </w:rPr>
        <w:lastRenderedPageBreak/>
        <w:t>Приложение 2</w:t>
      </w:r>
    </w:p>
    <w:p w:rsidR="00431E96" w:rsidRPr="0034145A" w:rsidRDefault="00431E96" w:rsidP="003A162C">
      <w:pPr>
        <w:widowControl/>
        <w:spacing w:line="240" w:lineRule="atLeast"/>
        <w:ind w:left="5954" w:right="36"/>
        <w:jc w:val="both"/>
        <w:rPr>
          <w:sz w:val="20"/>
          <w:szCs w:val="20"/>
        </w:rPr>
      </w:pPr>
      <w:r w:rsidRPr="0034145A">
        <w:rPr>
          <w:sz w:val="20"/>
          <w:szCs w:val="20"/>
        </w:rPr>
        <w:t>к административному регламенту предоставления муниципальной услуги по выдаче разрешений на проведение муниципальных лотерей</w:t>
      </w:r>
    </w:p>
    <w:p w:rsidR="00431E96" w:rsidRDefault="00431E96" w:rsidP="003A162C">
      <w:pPr>
        <w:widowControl/>
        <w:spacing w:line="240" w:lineRule="atLeast"/>
        <w:ind w:right="34"/>
        <w:jc w:val="center"/>
      </w:pPr>
    </w:p>
    <w:p w:rsidR="00431E96" w:rsidRDefault="00431E96" w:rsidP="003A162C">
      <w:pPr>
        <w:widowControl/>
        <w:spacing w:line="240" w:lineRule="atLeast"/>
        <w:ind w:right="34"/>
        <w:jc w:val="center"/>
      </w:pPr>
      <w:r>
        <w:t>БЛОК-СХЕМА</w:t>
      </w:r>
    </w:p>
    <w:p w:rsidR="00431E96" w:rsidRDefault="00431E96" w:rsidP="003A162C">
      <w:pPr>
        <w:widowControl/>
        <w:spacing w:line="240" w:lineRule="atLeast"/>
        <w:ind w:right="34"/>
        <w:jc w:val="center"/>
      </w:pPr>
      <w:r>
        <w:t>последовательности административных процедур при предоставлении</w:t>
      </w:r>
    </w:p>
    <w:p w:rsidR="00431E96" w:rsidRDefault="00431E96" w:rsidP="003A162C">
      <w:pPr>
        <w:widowControl/>
        <w:spacing w:line="240" w:lineRule="atLeast"/>
        <w:ind w:right="34"/>
        <w:jc w:val="center"/>
      </w:pPr>
      <w:r>
        <w:t xml:space="preserve">муниципальной услуги по выдаче разрешения на проведение </w:t>
      </w:r>
    </w:p>
    <w:p w:rsidR="00431E96" w:rsidRDefault="00431E96" w:rsidP="003A162C">
      <w:pPr>
        <w:widowControl/>
        <w:spacing w:line="240" w:lineRule="atLeast"/>
        <w:ind w:right="34"/>
        <w:jc w:val="center"/>
      </w:pPr>
      <w:r>
        <w:t>муниципальной лотереи</w:t>
      </w:r>
    </w:p>
    <w:p w:rsidR="00431E96" w:rsidRDefault="00431E96" w:rsidP="003A162C"/>
    <w:p w:rsidR="00431E96" w:rsidRDefault="00431E96" w:rsidP="003A162C"/>
    <w:p w:rsidR="00431E96" w:rsidRDefault="00431E96" w:rsidP="003A162C"/>
    <w:p w:rsidR="00431E96" w:rsidRDefault="00D9719C" w:rsidP="003A162C">
      <w:pPr>
        <w:jc w:val="center"/>
      </w:pP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6" o:spid="_x0000_s1026" type="#_x0000_t109" style="position:absolute;left:0;text-align:left;margin-left:54.75pt;margin-top:9.65pt;width:386.5pt;height:25.1pt;z-index:1;visibility:visible">
            <v:textbox>
              <w:txbxContent>
                <w:p w:rsidR="00431E96" w:rsidRDefault="00431E96" w:rsidP="003A162C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заявления и документов на получение 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9" o:spid="_x0000_s1027" type="#_x0000_t4" style="position:absolute;left:0;text-align:left;margin-left:122pt;margin-top:47.3pt;width:258.5pt;height:91.75pt;z-index:2;visibility:visible">
            <v:textbox>
              <w:txbxContent>
                <w:p w:rsidR="00431E96" w:rsidRDefault="00431E96" w:rsidP="003A162C">
                  <w:pPr>
                    <w:ind w:left="-993" w:right="-94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Наличие</w:t>
                  </w:r>
                </w:p>
                <w:p w:rsidR="00431E96" w:rsidRDefault="00431E96" w:rsidP="003A162C">
                  <w:pPr>
                    <w:ind w:left="-993" w:right="-94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надлежаще оформленных</w:t>
                  </w:r>
                </w:p>
                <w:p w:rsidR="00431E96" w:rsidRDefault="00431E96" w:rsidP="003A162C">
                  <w:pPr>
                    <w:ind w:left="-993" w:right="-94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документов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8" type="#_x0000_t32" style="position:absolute;left:0;text-align:left;margin-left:251.75pt;margin-top:34.05pt;width:0;height:13.6pt;z-index:3;visibility:visible">
            <v:stroke endarrow="block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7" o:spid="_x0000_s1029" type="#_x0000_t34" style="position:absolute;left:0;text-align:left;margin-left:79.6pt;margin-top:47.6pt;width:60.1pt;height:32.95pt;rotation:-90;flip:x;z-index:4;visibility:visible" adj="269">
            <v:stroke endarrow="block"/>
          </v:shape>
        </w:pict>
      </w:r>
    </w:p>
    <w:p w:rsidR="00431E96" w:rsidRDefault="00431E96" w:rsidP="003A162C"/>
    <w:p w:rsidR="00431E96" w:rsidRDefault="00431E96" w:rsidP="003A162C"/>
    <w:p w:rsidR="00431E96" w:rsidRDefault="00431E96" w:rsidP="003A162C"/>
    <w:p w:rsidR="00431E96" w:rsidRDefault="00431E96" w:rsidP="003A16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1E96" w:rsidRDefault="00431E96" w:rsidP="003A162C">
      <w:r>
        <w:t>Нет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</w:t>
      </w:r>
      <w:proofErr w:type="gramEnd"/>
      <w:r>
        <w:t>а</w:t>
      </w:r>
    </w:p>
    <w:p w:rsidR="00431E96" w:rsidRDefault="00D9719C" w:rsidP="003A162C">
      <w:r>
        <w:rPr>
          <w:noProof/>
        </w:rPr>
        <w:pict>
          <v:shape id="AutoShape 14" o:spid="_x0000_s1030" type="#_x0000_t4" style="position:absolute;margin-left:126.1pt;margin-top:138.35pt;width:248.6pt;height:90.05pt;z-index:5;visibility:visible">
            <v:textbox>
              <w:txbxContent>
                <w:p w:rsidR="00431E96" w:rsidRDefault="00431E96" w:rsidP="003A162C">
                  <w:pPr>
                    <w:ind w:left="-426" w:right="-225" w:firstLine="28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Наличие права </w:t>
                  </w:r>
                  <w:proofErr w:type="gramStart"/>
                  <w:r>
                    <w:rPr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431E96" w:rsidRDefault="00431E96" w:rsidP="003A162C">
                  <w:pPr>
                    <w:ind w:left="-426" w:right="-225" w:firstLine="28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получение 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3" o:spid="_x0000_s1031" type="#_x0000_t32" style="position:absolute;margin-left:251.75pt;margin-top:114.65pt;width:0;height:21.75pt;z-index:6;visibility:visible">
            <v:stroke endarrow="block"/>
          </v:shape>
        </w:pict>
      </w:r>
      <w:r>
        <w:rPr>
          <w:noProof/>
        </w:rPr>
        <w:pict>
          <v:shape id="AutoShape 12" o:spid="_x0000_s1032" type="#_x0000_t109" style="position:absolute;margin-left:58.95pt;margin-top:71.55pt;width:374.25pt;height:37.25pt;z-index:7;visibility:visible">
            <v:textbox>
              <w:txbxContent>
                <w:p w:rsidR="00431E96" w:rsidRDefault="00431E96" w:rsidP="003A162C">
                  <w:pPr>
                    <w:autoSpaceDE w:val="0"/>
                    <w:autoSpaceDN w:val="0"/>
                    <w:adjustRightInd w:val="0"/>
                    <w:ind w:right="-1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Проверка документов для установления права на получение</w:t>
                  </w:r>
                </w:p>
                <w:p w:rsidR="00431E96" w:rsidRDefault="00431E96" w:rsidP="003A162C">
                  <w:pPr>
                    <w:autoSpaceDE w:val="0"/>
                    <w:autoSpaceDN w:val="0"/>
                    <w:adjustRightInd w:val="0"/>
                    <w:ind w:right="-1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1" o:spid="_x0000_s1033" type="#_x0000_t32" style="position:absolute;margin-left:251.75pt;margin-top:51.65pt;width:0;height:17.95pt;z-index:8;visibility:visible">
            <v:stroke endarrow="block"/>
          </v:shape>
        </w:pict>
      </w:r>
      <w:r>
        <w:rPr>
          <w:noProof/>
        </w:rPr>
        <w:pict>
          <v:shape id="AutoShape 10" o:spid="_x0000_s1034" type="#_x0000_t34" style="position:absolute;margin-left:363pt;margin-top:24.95pt;width:63.2pt;height:28.15pt;rotation:90;flip:x;z-index:9;visibility:visible" adj="-564">
            <v:stroke endarrow="block"/>
          </v:shape>
        </w:pict>
      </w:r>
    </w:p>
    <w:p w:rsidR="00431E96" w:rsidRDefault="00431E96" w:rsidP="003A162C"/>
    <w:p w:rsidR="00431E96" w:rsidRDefault="00431E96" w:rsidP="003A162C"/>
    <w:p w:rsidR="00431E96" w:rsidRDefault="00431E96" w:rsidP="003A16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1E96" w:rsidRDefault="00431E96" w:rsidP="003A16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1E96" w:rsidRDefault="00431E96" w:rsidP="003A16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both"/>
      </w:pPr>
      <w:r>
        <w:tab/>
      </w:r>
      <w:r>
        <w:tab/>
      </w:r>
    </w:p>
    <w:p w:rsidR="00431E96" w:rsidRDefault="00431E96" w:rsidP="003A162C">
      <w:pPr>
        <w:autoSpaceDE w:val="0"/>
        <w:autoSpaceDN w:val="0"/>
        <w:adjustRightInd w:val="0"/>
        <w:ind w:right="-105"/>
        <w:jc w:val="both"/>
      </w:pPr>
      <w:r>
        <w:t xml:space="preserve">                             Да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Н</w:t>
      </w:r>
      <w:proofErr w:type="gramEnd"/>
      <w:r>
        <w:t>ет</w:t>
      </w:r>
    </w:p>
    <w:p w:rsidR="00431E96" w:rsidRDefault="00D9719C" w:rsidP="003A162C">
      <w:pPr>
        <w:autoSpaceDE w:val="0"/>
        <w:autoSpaceDN w:val="0"/>
        <w:adjustRightInd w:val="0"/>
        <w:ind w:right="-105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35" type="#_x0000_t202" style="position:absolute;left:0;text-align:left;margin-left:-4.9pt;margin-top:47.45pt;width:214.55pt;height:38.3pt;z-index:10;visibility:visible">
            <v:textbox>
              <w:txbxContent>
                <w:p w:rsidR="00431E96" w:rsidRDefault="00431E96" w:rsidP="003A16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Принятие решения о предоставлении муниципальной услуги</w:t>
                  </w:r>
                </w:p>
                <w:p w:rsidR="00431E96" w:rsidRDefault="00431E96" w:rsidP="003A162C"/>
              </w:txbxContent>
            </v:textbox>
          </v:shape>
        </w:pict>
      </w:r>
      <w:r>
        <w:rPr>
          <w:noProof/>
        </w:rPr>
        <w:pict>
          <v:shape id="AutoShape 16" o:spid="_x0000_s1036" type="#_x0000_t34" style="position:absolute;left:0;text-align:left;margin-left:90.9pt;margin-top:6.3pt;width:37.5pt;height:32.95pt;rotation:90;z-index:11;visibility:visible" adj="-922">
            <v:stroke endarrow="block"/>
          </v:shape>
        </w:pict>
      </w:r>
      <w:r>
        <w:rPr>
          <w:noProof/>
        </w:rPr>
        <w:pict>
          <v:oval id="Oval 22" o:spid="_x0000_s1037" style="position:absolute;left:0;text-align:left;margin-left:-4.9pt;margin-top:111.35pt;width:214.55pt;height:82.9pt;z-index:12;visibility:visible">
            <v:textbox>
              <w:txbxContent>
                <w:p w:rsidR="00431E96" w:rsidRDefault="00431E96" w:rsidP="003A162C">
                  <w:pPr>
                    <w:ind w:left="-142" w:right="-1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Выдача разрешения</w:t>
                  </w:r>
                </w:p>
              </w:txbxContent>
            </v:textbox>
          </v:oval>
        </w:pict>
      </w:r>
      <w:r>
        <w:rPr>
          <w:noProof/>
        </w:rPr>
        <w:pict>
          <v:shape id="AutoShape 20" o:spid="_x0000_s1038" type="#_x0000_t32" style="position:absolute;left:0;text-align:left;margin-left:97.55pt;margin-top:89.65pt;width:0;height:17.8pt;z-index:13;visibility:visible">
            <v:stroke endarrow="block"/>
          </v:shape>
        </w:pict>
      </w:r>
      <w:r>
        <w:rPr>
          <w:noProof/>
        </w:rPr>
        <w:pict>
          <v:oval id="Oval 21" o:spid="_x0000_s1039" style="position:absolute;left:0;text-align:left;margin-left:283.65pt;margin-top:111.35pt;width:213.3pt;height:103.8pt;z-index:14;visibility:visible">
            <v:textbox>
              <w:txbxContent>
                <w:p w:rsidR="00431E96" w:rsidRDefault="00431E96" w:rsidP="003A16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Выдача уведомления</w:t>
                  </w:r>
                </w:p>
                <w:p w:rsidR="00431E96" w:rsidRDefault="00431E96" w:rsidP="003A162C">
                  <w:pPr>
                    <w:ind w:left="-142" w:right="-1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об отказе в выдаче </w:t>
                  </w:r>
                </w:p>
                <w:p w:rsidR="00431E96" w:rsidRDefault="00431E96" w:rsidP="003A162C">
                  <w:pPr>
                    <w:ind w:left="-142" w:right="-19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разрешения</w:t>
                  </w:r>
                </w:p>
                <w:p w:rsidR="00431E96" w:rsidRDefault="00431E96" w:rsidP="003A162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noProof/>
        </w:rPr>
        <w:pict>
          <v:shape id="AutoShape 19" o:spid="_x0000_s1040" type="#_x0000_t32" style="position:absolute;left:0;text-align:left;margin-left:392.05pt;margin-top:89.65pt;width:0;height:17.8pt;z-index:15;visibility:visible">
            <v:stroke endarrow="block"/>
          </v:shape>
        </w:pict>
      </w:r>
      <w:r>
        <w:rPr>
          <w:noProof/>
        </w:rPr>
        <w:pict>
          <v:shape id="AutoShape 15" o:spid="_x0000_s1041" type="#_x0000_t34" style="position:absolute;left:0;text-align:left;margin-left:364.6pt;margin-top:14.1pt;width:37.55pt;height:17.35pt;rotation:90;flip:x;z-index:16;visibility:visible" adj="-921">
            <v:stroke endarrow="block"/>
          </v:shape>
        </w:pict>
      </w:r>
      <w:r>
        <w:rPr>
          <w:noProof/>
        </w:rPr>
        <w:pict>
          <v:shape id="Text Box 17" o:spid="_x0000_s1042" type="#_x0000_t202" style="position:absolute;left:0;text-align:left;margin-left:280.25pt;margin-top:47.45pt;width:220.75pt;height:38.3pt;z-index:17;visibility:visible">
            <v:textbox>
              <w:txbxContent>
                <w:p w:rsidR="00431E96" w:rsidRDefault="00431E96" w:rsidP="003A162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Принятие решения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autoSpaceDE w:val="0"/>
        <w:autoSpaceDN w:val="0"/>
        <w:adjustRightInd w:val="0"/>
        <w:ind w:right="-105"/>
        <w:jc w:val="center"/>
      </w:pPr>
    </w:p>
    <w:p w:rsidR="00431E96" w:rsidRDefault="00431E96" w:rsidP="003A16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1E96" w:rsidRDefault="00431E96" w:rsidP="003A16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1E96" w:rsidRDefault="00431E96" w:rsidP="003A16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31E96" w:rsidRDefault="00431E96" w:rsidP="003A162C"/>
    <w:p w:rsidR="0034145A" w:rsidRDefault="0034145A" w:rsidP="003A162C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34145A" w:rsidRDefault="0034145A" w:rsidP="003A162C">
      <w:pPr>
        <w:widowControl/>
        <w:spacing w:line="240" w:lineRule="atLeast"/>
        <w:ind w:left="5954" w:right="36"/>
        <w:jc w:val="both"/>
        <w:rPr>
          <w:sz w:val="24"/>
          <w:szCs w:val="24"/>
        </w:rPr>
      </w:pPr>
    </w:p>
    <w:p w:rsidR="0034145A" w:rsidRDefault="0034145A" w:rsidP="003A162C">
      <w:pPr>
        <w:widowControl/>
        <w:spacing w:line="240" w:lineRule="atLeast"/>
        <w:ind w:left="5954" w:right="36"/>
        <w:jc w:val="both"/>
        <w:rPr>
          <w:sz w:val="20"/>
          <w:szCs w:val="20"/>
        </w:rPr>
      </w:pPr>
    </w:p>
    <w:p w:rsidR="00431E96" w:rsidRPr="0034145A" w:rsidRDefault="00431E96" w:rsidP="003A162C">
      <w:pPr>
        <w:widowControl/>
        <w:spacing w:line="240" w:lineRule="atLeast"/>
        <w:ind w:left="5954" w:right="36"/>
        <w:jc w:val="both"/>
        <w:rPr>
          <w:sz w:val="20"/>
          <w:szCs w:val="20"/>
        </w:rPr>
      </w:pPr>
      <w:r w:rsidRPr="0034145A">
        <w:rPr>
          <w:sz w:val="20"/>
          <w:szCs w:val="20"/>
        </w:rPr>
        <w:lastRenderedPageBreak/>
        <w:t>Приложение 3</w:t>
      </w:r>
    </w:p>
    <w:p w:rsidR="00431E96" w:rsidRPr="0034145A" w:rsidRDefault="00431E96" w:rsidP="003A162C">
      <w:pPr>
        <w:widowControl/>
        <w:spacing w:line="240" w:lineRule="atLeast"/>
        <w:ind w:left="5954" w:right="36"/>
        <w:jc w:val="both"/>
        <w:rPr>
          <w:sz w:val="20"/>
          <w:szCs w:val="20"/>
        </w:rPr>
      </w:pPr>
      <w:r w:rsidRPr="0034145A">
        <w:rPr>
          <w:sz w:val="20"/>
          <w:szCs w:val="20"/>
        </w:rPr>
        <w:t>к административному регламенту предоставления муниципальной услуги по выдаче разрешений на проведение муниципальных лотерей</w:t>
      </w:r>
    </w:p>
    <w:p w:rsidR="00431E96" w:rsidRDefault="00431E96" w:rsidP="003A162C">
      <w:pPr>
        <w:widowControl/>
        <w:spacing w:line="240" w:lineRule="atLeast"/>
        <w:ind w:left="5954" w:right="36"/>
        <w:jc w:val="right"/>
      </w:pPr>
    </w:p>
    <w:p w:rsidR="00431E96" w:rsidRDefault="00431E96" w:rsidP="003A162C">
      <w:pPr>
        <w:widowControl/>
        <w:spacing w:line="240" w:lineRule="atLeast"/>
        <w:ind w:left="5954" w:right="36"/>
        <w:jc w:val="right"/>
      </w:pPr>
    </w:p>
    <w:p w:rsidR="00431E96" w:rsidRDefault="00431E96" w:rsidP="003A162C">
      <w:pPr>
        <w:autoSpaceDE w:val="0"/>
        <w:autoSpaceDN w:val="0"/>
        <w:adjustRightInd w:val="0"/>
        <w:jc w:val="center"/>
      </w:pPr>
      <w:r>
        <w:t>ЖУРНАЛ</w:t>
      </w:r>
    </w:p>
    <w:p w:rsidR="00431E96" w:rsidRDefault="00431E96" w:rsidP="003A162C">
      <w:pPr>
        <w:autoSpaceDE w:val="0"/>
        <w:autoSpaceDN w:val="0"/>
        <w:adjustRightInd w:val="0"/>
        <w:jc w:val="center"/>
      </w:pPr>
      <w:r>
        <w:t>регистрации заявлений о выдаче разрешений на проведение муниципальных лотерей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1"/>
        <w:gridCol w:w="1627"/>
        <w:gridCol w:w="3541"/>
        <w:gridCol w:w="3542"/>
      </w:tblGrid>
      <w:tr w:rsidR="00431E96" w:rsidTr="003A162C">
        <w:tc>
          <w:tcPr>
            <w:tcW w:w="861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27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  <w:r>
              <w:t xml:space="preserve">Дата </w:t>
            </w:r>
          </w:p>
        </w:tc>
        <w:tc>
          <w:tcPr>
            <w:tcW w:w="3541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3542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</w:tr>
      <w:tr w:rsidR="00431E96" w:rsidTr="003A162C">
        <w:tc>
          <w:tcPr>
            <w:tcW w:w="861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7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1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2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</w:tr>
      <w:tr w:rsidR="00431E96" w:rsidTr="003A162C">
        <w:tc>
          <w:tcPr>
            <w:tcW w:w="861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7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1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2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</w:tr>
      <w:tr w:rsidR="00431E96" w:rsidTr="003A162C">
        <w:tc>
          <w:tcPr>
            <w:tcW w:w="861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7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1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2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</w:tr>
      <w:tr w:rsidR="00431E96" w:rsidTr="003A162C">
        <w:tc>
          <w:tcPr>
            <w:tcW w:w="861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7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1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2" w:type="dxa"/>
          </w:tcPr>
          <w:p w:rsidR="00431E96" w:rsidRDefault="00431E9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31E96" w:rsidRDefault="00431E96" w:rsidP="003A162C">
      <w:pPr>
        <w:autoSpaceDE w:val="0"/>
        <w:autoSpaceDN w:val="0"/>
        <w:adjustRightInd w:val="0"/>
        <w:jc w:val="center"/>
      </w:pPr>
    </w:p>
    <w:p w:rsidR="00431E96" w:rsidRDefault="00431E96"/>
    <w:sectPr w:rsidR="00431E96" w:rsidSect="0002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54281"/>
    <w:multiLevelType w:val="hybridMultilevel"/>
    <w:tmpl w:val="829C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62C"/>
    <w:rsid w:val="00026337"/>
    <w:rsid w:val="000D083F"/>
    <w:rsid w:val="000E10DA"/>
    <w:rsid w:val="00101C19"/>
    <w:rsid w:val="001B15C0"/>
    <w:rsid w:val="001C7DA2"/>
    <w:rsid w:val="002B010C"/>
    <w:rsid w:val="002C658E"/>
    <w:rsid w:val="002E6B9A"/>
    <w:rsid w:val="0034145A"/>
    <w:rsid w:val="00357A66"/>
    <w:rsid w:val="003927B2"/>
    <w:rsid w:val="003A162C"/>
    <w:rsid w:val="003F34B7"/>
    <w:rsid w:val="0042478B"/>
    <w:rsid w:val="00431E96"/>
    <w:rsid w:val="00445BAE"/>
    <w:rsid w:val="004F0D92"/>
    <w:rsid w:val="00591024"/>
    <w:rsid w:val="005947EE"/>
    <w:rsid w:val="005D0CF0"/>
    <w:rsid w:val="00675CCD"/>
    <w:rsid w:val="00677ADF"/>
    <w:rsid w:val="00725D08"/>
    <w:rsid w:val="007E3A72"/>
    <w:rsid w:val="00840554"/>
    <w:rsid w:val="008573DF"/>
    <w:rsid w:val="00901C20"/>
    <w:rsid w:val="00A504BE"/>
    <w:rsid w:val="00A646BE"/>
    <w:rsid w:val="00A859A1"/>
    <w:rsid w:val="00A86582"/>
    <w:rsid w:val="00AF2C87"/>
    <w:rsid w:val="00C02E22"/>
    <w:rsid w:val="00CA327E"/>
    <w:rsid w:val="00D31E77"/>
    <w:rsid w:val="00D9719C"/>
    <w:rsid w:val="00E411DD"/>
    <w:rsid w:val="00F107E8"/>
    <w:rsid w:val="00F96780"/>
    <w:rsid w:val="00FE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0" type="connector" idref="#AutoShape 8"/>
        <o:r id="V:Rule11" type="connector" idref="#AutoShape 13"/>
        <o:r id="V:Rule12" type="connector" idref="#AutoShape 7"/>
        <o:r id="V:Rule13" type="connector" idref="#AutoShape 20"/>
        <o:r id="V:Rule14" type="connector" idref="#AutoShape 16"/>
        <o:r id="V:Rule15" type="connector" idref="#AutoShape 11"/>
        <o:r id="V:Rule16" type="connector" idref="#AutoShape 10"/>
        <o:r id="V:Rule17" type="connector" idref="#AutoShape 19"/>
        <o:r id="V:Rule18" type="connector" idref="#AutoShape 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2C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A162C"/>
    <w:pPr>
      <w:keepNext/>
      <w:spacing w:before="600" w:after="300"/>
      <w:jc w:val="center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A162C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3A162C"/>
    <w:pPr>
      <w:ind w:left="6804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A162C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3A162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A162C"/>
    <w:rPr>
      <w:rFonts w:ascii="Times New Roman" w:hAnsi="Times New Roman" w:cs="Times New Roman"/>
      <w:sz w:val="28"/>
      <w:szCs w:val="28"/>
    </w:rPr>
  </w:style>
  <w:style w:type="paragraph" w:styleId="a5">
    <w:name w:val="No Spacing"/>
    <w:uiPriority w:val="99"/>
    <w:qFormat/>
    <w:rsid w:val="003A162C"/>
    <w:rPr>
      <w:rFonts w:eastAsia="Times New Roman"/>
      <w:sz w:val="22"/>
      <w:szCs w:val="22"/>
    </w:rPr>
  </w:style>
  <w:style w:type="character" w:customStyle="1" w:styleId="Pro-Gramma">
    <w:name w:val="Pro-Gramma Знак"/>
    <w:link w:val="Pro-Gramma0"/>
    <w:uiPriority w:val="99"/>
    <w:locked/>
    <w:rsid w:val="003A162C"/>
    <w:rPr>
      <w:sz w:val="24"/>
    </w:rPr>
  </w:style>
  <w:style w:type="paragraph" w:customStyle="1" w:styleId="Pro-Gramma0">
    <w:name w:val="Pro-Gramma"/>
    <w:basedOn w:val="a"/>
    <w:link w:val="Pro-Gramma"/>
    <w:uiPriority w:val="99"/>
    <w:rsid w:val="003A162C"/>
    <w:pPr>
      <w:widowControl/>
      <w:tabs>
        <w:tab w:val="left" w:pos="1008"/>
        <w:tab w:val="left" w:pos="1260"/>
      </w:tabs>
      <w:spacing w:before="120" w:line="360" w:lineRule="auto"/>
      <w:ind w:firstLine="709"/>
      <w:jc w:val="both"/>
    </w:pPr>
    <w:rPr>
      <w:rFonts w:ascii="Calibri" w:eastAsia="Calibri" w:hAnsi="Calibri"/>
      <w:sz w:val="24"/>
      <w:szCs w:val="20"/>
      <w:lang/>
    </w:rPr>
  </w:style>
  <w:style w:type="paragraph" w:customStyle="1" w:styleId="ConsPlusNormal">
    <w:name w:val="ConsPlusNormal"/>
    <w:next w:val="a"/>
    <w:uiPriority w:val="99"/>
    <w:rsid w:val="003A162C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2"/>
      <w:lang w:eastAsia="hi-IN" w:bidi="hi-IN"/>
    </w:rPr>
  </w:style>
  <w:style w:type="paragraph" w:customStyle="1" w:styleId="ConsPlusNonformat">
    <w:name w:val="ConsPlusNonformat"/>
    <w:uiPriority w:val="99"/>
    <w:rsid w:val="003A16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uiPriority w:val="99"/>
    <w:rsid w:val="003A162C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 Знак"/>
    <w:link w:val="ConsPlusNormal1"/>
    <w:uiPriority w:val="99"/>
    <w:locked/>
    <w:rsid w:val="003A162C"/>
    <w:rPr>
      <w:rFonts w:ascii="Arial" w:hAnsi="Arial" w:cs="Arial"/>
      <w:sz w:val="28"/>
      <w:szCs w:val="28"/>
      <w:lang w:val="ru-RU" w:eastAsia="en-US" w:bidi="ar-SA"/>
    </w:rPr>
  </w:style>
  <w:style w:type="paragraph" w:customStyle="1" w:styleId="ConsPlusNormal1">
    <w:name w:val="ConsPlusNormal Знак"/>
    <w:link w:val="ConsPlusNormal0"/>
    <w:uiPriority w:val="99"/>
    <w:rsid w:val="003A16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  <w:lang w:eastAsia="en-US"/>
    </w:rPr>
  </w:style>
  <w:style w:type="character" w:customStyle="1" w:styleId="TextNPA">
    <w:name w:val="Text NPA"/>
    <w:uiPriority w:val="99"/>
    <w:rsid w:val="003A162C"/>
    <w:rPr>
      <w:rFonts w:ascii="Times New Roman" w:hAnsi="Times New Roman"/>
      <w:sz w:val="26"/>
    </w:rPr>
  </w:style>
  <w:style w:type="character" w:styleId="a6">
    <w:name w:val="Hyperlink"/>
    <w:basedOn w:val="a0"/>
    <w:uiPriority w:val="99"/>
    <w:rsid w:val="003A162C"/>
    <w:rPr>
      <w:rFonts w:cs="Times New Roman"/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3A162C"/>
    <w:pPr>
      <w:widowControl/>
      <w:jc w:val="center"/>
    </w:pPr>
    <w:rPr>
      <w:szCs w:val="20"/>
    </w:rPr>
  </w:style>
  <w:style w:type="character" w:customStyle="1" w:styleId="a8">
    <w:name w:val="Название Знак"/>
    <w:basedOn w:val="a0"/>
    <w:link w:val="a7"/>
    <w:uiPriority w:val="99"/>
    <w:locked/>
    <w:rsid w:val="003A162C"/>
    <w:rPr>
      <w:rFonts w:ascii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99"/>
    <w:locked/>
    <w:rsid w:val="00A859A1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414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4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r.ns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sovhozn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sovhozny.ru" TargetMode="External"/><Relationship Id="rId11" Type="http://schemas.openxmlformats.org/officeDocument/2006/relationships/hyperlink" Target="mailto:54_upr@rosregistr.ru" TargetMode="External"/><Relationship Id="rId5" Type="http://schemas.openxmlformats.org/officeDocument/2006/relationships/hyperlink" Target="http://admsovhozny.ru" TargetMode="External"/><Relationship Id="rId10" Type="http://schemas.openxmlformats.org/officeDocument/2006/relationships/hyperlink" Target="http://nsr.ns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54.rosreest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4419</Words>
  <Characters>25190</Characters>
  <Application>Microsoft Office Word</Application>
  <DocSecurity>0</DocSecurity>
  <Lines>209</Lines>
  <Paragraphs>59</Paragraphs>
  <ScaleCrop>false</ScaleCrop>
  <Company>Microsoft</Company>
  <LinksUpToDate>false</LinksUpToDate>
  <CharactersWithSpaces>29550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АДМИНИСТРАЦИЯ НОВОМИХАЙЛОВСКОГО  СЕЛЬСОВЕТА</dc:title>
  <dc:subject/>
  <dc:creator>Зинаида Владимировна</dc:creator>
  <cp:keywords/>
  <dc:description/>
  <cp:lastModifiedBy>Admin</cp:lastModifiedBy>
  <cp:revision>2</cp:revision>
  <cp:lastPrinted>2013-06-07T06:34:00Z</cp:lastPrinted>
  <dcterms:created xsi:type="dcterms:W3CDTF">2013-06-07T06:35:00Z</dcterms:created>
  <dcterms:modified xsi:type="dcterms:W3CDTF">2013-06-07T06:35:00Z</dcterms:modified>
</cp:coreProperties>
</file>