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C7" w:rsidRPr="003D380A" w:rsidRDefault="00D154C7" w:rsidP="00D154C7">
      <w:pPr>
        <w:pStyle w:val="a3"/>
        <w:shd w:val="clear" w:color="auto" w:fill="FFFFFF"/>
        <w:spacing w:before="150" w:beforeAutospacing="0" w:after="225" w:afterAutospacing="0"/>
        <w:jc w:val="center"/>
        <w:rPr>
          <w:rFonts w:ascii="Arial" w:hAnsi="Arial" w:cs="Arial"/>
        </w:rPr>
      </w:pPr>
      <w:r w:rsidRPr="003D380A">
        <w:rPr>
          <w:rStyle w:val="a4"/>
          <w:rFonts w:ascii="Arial" w:hAnsi="Arial" w:cs="Arial"/>
        </w:rPr>
        <w:fldChar w:fldCharType="begin"/>
      </w:r>
      <w:r w:rsidRPr="003D380A">
        <w:rPr>
          <w:rStyle w:val="a4"/>
          <w:rFonts w:ascii="Arial" w:hAnsi="Arial" w:cs="Arial"/>
        </w:rPr>
        <w:instrText xml:space="preserve"> HYPERLINK "http://starostanichnoe.ru/new/1192-informirovanie-naseleniya-ob-ekologicheskom-prosveshchenii" </w:instrText>
      </w:r>
      <w:r w:rsidRPr="003D380A">
        <w:rPr>
          <w:rStyle w:val="a4"/>
          <w:rFonts w:ascii="Arial" w:hAnsi="Arial" w:cs="Arial"/>
        </w:rPr>
        <w:fldChar w:fldCharType="separate"/>
      </w:r>
      <w:r w:rsidRPr="003D380A">
        <w:rPr>
          <w:rStyle w:val="a5"/>
          <w:rFonts w:ascii="Arial" w:hAnsi="Arial" w:cs="Arial"/>
          <w:b/>
          <w:bCs/>
          <w:color w:val="auto"/>
          <w:u w:val="none"/>
        </w:rPr>
        <w:t>Информирование населения об экологическом просвещении</w:t>
      </w:r>
      <w:r w:rsidRPr="003D380A">
        <w:rPr>
          <w:rStyle w:val="a4"/>
          <w:rFonts w:ascii="Arial" w:hAnsi="Arial" w:cs="Arial"/>
        </w:rPr>
        <w:fldChar w:fldCharType="end"/>
      </w:r>
    </w:p>
    <w:p w:rsidR="003D380A" w:rsidRPr="003D380A" w:rsidRDefault="003D380A" w:rsidP="003D380A">
      <w:pPr>
        <w:pBdr>
          <w:bottom w:val="dashed" w:sz="6" w:space="4" w:color="8C8C8C"/>
        </w:pBd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272626"/>
          <w:lang w:eastAsia="ru-RU"/>
        </w:rPr>
      </w:pPr>
      <w:r>
        <w:rPr>
          <w:rFonts w:ascii="Arial" w:eastAsia="Times New Roman" w:hAnsi="Arial" w:cs="Arial"/>
          <w:b/>
          <w:color w:val="272626"/>
          <w:lang w:eastAsia="ru-RU"/>
        </w:rPr>
        <w:t>«</w:t>
      </w:r>
      <w:r w:rsidRPr="009B4D31">
        <w:rPr>
          <w:rFonts w:ascii="Arial" w:eastAsia="Times New Roman" w:hAnsi="Arial" w:cs="Arial"/>
          <w:b/>
          <w:color w:val="272626"/>
          <w:lang w:eastAsia="ru-RU"/>
        </w:rPr>
        <w:t>Сила, которая держит в руках колыбель каждо</w:t>
      </w:r>
      <w:r>
        <w:rPr>
          <w:rFonts w:ascii="Arial" w:eastAsia="Times New Roman" w:hAnsi="Arial" w:cs="Arial"/>
          <w:b/>
          <w:color w:val="272626"/>
          <w:lang w:eastAsia="ru-RU"/>
        </w:rPr>
        <w:t>го народа, — природа его страны»</w:t>
      </w:r>
      <w:r w:rsidRPr="009B4D31">
        <w:rPr>
          <w:rFonts w:ascii="Arial" w:eastAsia="Times New Roman" w:hAnsi="Arial" w:cs="Arial"/>
          <w:b/>
          <w:color w:val="272626"/>
          <w:lang w:eastAsia="ru-RU"/>
        </w:rPr>
        <w:t xml:space="preserve"> </w:t>
      </w:r>
    </w:p>
    <w:p w:rsidR="003D380A" w:rsidRPr="009B4D31" w:rsidRDefault="003D380A" w:rsidP="003D380A">
      <w:pPr>
        <w:pBdr>
          <w:bottom w:val="dashed" w:sz="6" w:space="4" w:color="8C8C8C"/>
        </w:pBdr>
        <w:shd w:val="clear" w:color="auto" w:fill="FFFFFF"/>
        <w:spacing w:after="0" w:line="240" w:lineRule="auto"/>
        <w:ind w:left="6732" w:firstLine="348"/>
        <w:rPr>
          <w:rFonts w:ascii="Arial" w:eastAsia="Times New Roman" w:hAnsi="Arial" w:cs="Arial"/>
          <w:b/>
          <w:color w:val="272626"/>
          <w:lang w:eastAsia="ru-RU"/>
        </w:rPr>
      </w:pPr>
      <w:r w:rsidRPr="009B4D31">
        <w:rPr>
          <w:rFonts w:ascii="Arial" w:eastAsia="Times New Roman" w:hAnsi="Arial" w:cs="Arial"/>
          <w:b/>
          <w:color w:val="272626"/>
          <w:lang w:eastAsia="ru-RU"/>
        </w:rPr>
        <w:t>(В.О. Ключевский)</w:t>
      </w:r>
    </w:p>
    <w:p w:rsidR="00D154C7" w:rsidRDefault="00D154C7" w:rsidP="00D154C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Экологическое просвещение -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:rsidR="00D154C7" w:rsidRDefault="00D154C7" w:rsidP="00D154C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D154C7" w:rsidRDefault="00D154C7" w:rsidP="00D154C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статье 42 Конституции РФ закреплено право каждого гражданина «на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правонарушением». </w:t>
      </w:r>
      <w:r w:rsidR="003D380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В Федеральном законе от 10 января 2002 года № 7-ФЗ </w:t>
      </w:r>
      <w:r w:rsidR="003D380A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«Об охране окружающей среды»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(ст. 3)</w:t>
      </w:r>
      <w:r w:rsidR="003D380A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и</w:t>
      </w:r>
      <w:r w:rsidR="003D380A">
        <w:rPr>
          <w:rFonts w:ascii="Arial" w:hAnsi="Arial" w:cs="Arial"/>
          <w:color w:val="000000"/>
          <w:sz w:val="21"/>
          <w:szCs w:val="21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 закрепляется право граждан направлять обращения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иные организации 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должностным лицам о получении своевременной, полной и достоверной информации о состоянии окружающей среды в местах своего проживания и мерах по ее охране (ст. 11).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 статье 7 Закона РФ от 21 июля 1993 г. № 5485-1 «О государственной тайне» записано, что не могут быть отнесены к государственной тайне и засекречены сведения: о чрезвычайных происшествиях и катастрофах, угрожающих безопасности и здоровью граждан, и их последствиях, а также о стихийных бедствиях, их официальных прогнозах и последствиях; о состоянии экологии, здравоохранения, санитарии.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Муниципальные общедоступные библиотеки, в соответствии с положениями ФЗ «Об охране окружающей среды» (ст. 71, ст. 74), в целях формирования экологической культуры общества, воспитания бережного отношения к природе, рационального использования природных ресурсов, профессиональной подготовки специалистов в области охраны окружающей среды: — осуществляют информационное обеспечение экологического просвещения населения посредством распространения экологических знаний об экологической безопасности, информации о состоянии окружающей среды, использовании природных ресурсов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 том числе путем информирования населения о законодательстве в области охраны окружающей среды и законодательства в области экологической безопасности; — распространяют экологические знания в рамках системы всеобщего и комплексного экологического образования, что включает: • разработку и проведение образовательных программ и циклов по экологии; • организацию и проведение экологических и природоохранных акций; • воспитание экологической культуры;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•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эколого-краеведческая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работу; • формирование экологической культуры • методическую поддержку работы библиотек по экологическому просвещению.</w:t>
      </w:r>
    </w:p>
    <w:p w:rsidR="00D154C7" w:rsidRDefault="00D154C7" w:rsidP="00D154C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Год особо охраняемых природных территорий (ООПТ). Мероприятие приурочено к празднованию 100-летия создания первого в нашей стране государственного природного заповедника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Баргузинского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D154C7" w:rsidRDefault="00D154C7" w:rsidP="00D154C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 января 2016 года Владимир Путин подписал Указ о проведении в 2017 году в Российской Федерации  Года экологии. </w:t>
      </w:r>
    </w:p>
    <w:p w:rsidR="00D154C7" w:rsidRDefault="00D154C7" w:rsidP="00D154C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Глава государства распорядился образовать организационный комитет по проведению Года экологии. Председателем назначен руководитель администрации президента РФ Сергей Иванов. Правительству поручено обеспечить разработку и утверждение плана основных мероприятий по проведению Года экологии. Органам исполнительной власти субъектов РФ рекомендовано осуществлять необходимые мероприятия в рамках проводимого Года экологии. </w:t>
      </w:r>
    </w:p>
    <w:p w:rsidR="00D154C7" w:rsidRDefault="00D154C7" w:rsidP="00D154C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Полный текст Указа: </w:t>
      </w:r>
    </w:p>
    <w:p w:rsidR="00D154C7" w:rsidRDefault="00D154C7" w:rsidP="00D154C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целях привлечения внимания общества к вопросам экологического развития Российской Федерации, сохранения биологического разнообразия и обеспечения экологической безопасности постановляю: </w:t>
      </w:r>
    </w:p>
    <w:p w:rsidR="00D154C7" w:rsidRDefault="00D154C7" w:rsidP="00D154C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Провести в 2017 году в Российской Федерации Год экологии. </w:t>
      </w:r>
    </w:p>
    <w:p w:rsidR="00D154C7" w:rsidRDefault="00D154C7" w:rsidP="00D154C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Образовать организационный комитет по проведению в Российской Федерации Года экологии. </w:t>
      </w:r>
    </w:p>
    <w:p w:rsidR="00D154C7" w:rsidRDefault="00D154C7" w:rsidP="00D154C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Назначить председателем организационного комитета по проведению в Российской Федерации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Года экологии Руководителя Администрации Президента Российской Федерации Иванова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С.Б. </w:t>
      </w:r>
    </w:p>
    <w:p w:rsidR="00D154C7" w:rsidRDefault="00D154C7" w:rsidP="00D154C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Председателю организационного комитета по проведению в Российской Федерации Года экологии утвердить состав организационного комитета. </w:t>
      </w:r>
    </w:p>
    <w:p w:rsidR="00D154C7" w:rsidRDefault="00D154C7" w:rsidP="00D154C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Правительству Российской Федерации обеспечить разработку и утверждение плана основных мероприятий по проведению в Российской Федерации Года экологии. </w:t>
      </w:r>
    </w:p>
    <w:p w:rsidR="00D154C7" w:rsidRDefault="00D154C7" w:rsidP="00D154C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Рекомендовать органам исполнительной власти субъектов Российской Федерации осуществлять необходимые мероприятия в рамках проводимого в Российской Федерации Года экологии. </w:t>
      </w:r>
    </w:p>
    <w:p w:rsidR="00D154C7" w:rsidRDefault="00D154C7" w:rsidP="00D154C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Настоящий Указ вступает в силу со дня его подписания.</w:t>
      </w:r>
    </w:p>
    <w:p w:rsidR="00D154C7" w:rsidRDefault="00D154C7" w:rsidP="00D154C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 августа 2015 года Президент Российской Федерации Владимир Путин подписал указ, что 2017 год в России будет также объявлен Годом особо охраняемых природных территорий (ООПТ). Мероприятие приурочено к празднованию 100-летия создания первого в нашей стране государственного природного заповедника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Баргузинского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D154C7" w:rsidRDefault="00D154C7" w:rsidP="00D154C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Проведение Года ООПТ позволит привлечь внимание общества к вопросам сохранения природного наследия. Особо охраняемые природные территории – это одна из самых эффективных форм природоохранной деятельности, позволяющая полностью или частично изъять из хозяйственного использования земли и сохранить биологическое и ландшафтное разнообразие в России и на планете в целом.</w:t>
      </w:r>
    </w:p>
    <w:p w:rsidR="00D154C7" w:rsidRDefault="00D154C7" w:rsidP="00D154C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Таким образом, у 2017 года две главные темы — развитие заповедной системы и экология в целом. При этом с 2017 года вступает в силу большинство экологических реформ, заложенных в принятых поправках в законы. Речь идет, прежде всего, о регулировании выбросов и сбросов по наилучшим доступным технологиям и революционных нормах закона "Об отходах". </w:t>
      </w:r>
    </w:p>
    <w:p w:rsidR="00D154C7" w:rsidRDefault="00D154C7" w:rsidP="00D154C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«Даже самые умные и правильные законы не смогут кардинально изменить экологическую ситуацию, если большинство из нас по-прежнему будут считать себя лишь наблюдателями окружающего мира. Экология должна стать образом жизни. Тогда мы сможем оставить нашим потомкам нечто большее, чем техногенную пустыню» (Тезисы V Невского международного конгресса, май 2012 г., г. Санкт-Петербург).</w:t>
      </w:r>
    </w:p>
    <w:p w:rsidR="00D154C7" w:rsidRDefault="00D154C7" w:rsidP="00D154C7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Проблемы экологии выходят в современном мире на первый план, поскольку касаются всех и каждого. Не секрет, что результатом бездумного отношения человека к окружающей  среде стали необратимые нарушения экологической обстановки во всем мире. Катастрофическое исчезновение растений и животных, нарушение водного и воздушного баланса  на планете  – это результат не только роста  объема  выбросов вредных производств, загрязнения поверхностных вод и т.д., но и полного отсутствия элементарных знаний природных процессов. Обретение экологического мировоззрения, воспитания не может происходить на абстрактном уровне и даётся человеку через личный опыт и практическую деятельность.                         </w:t>
      </w:r>
    </w:p>
    <w:p w:rsidR="00160254" w:rsidRDefault="00160254"/>
    <w:sectPr w:rsidR="0016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10610"/>
    <w:multiLevelType w:val="multilevel"/>
    <w:tmpl w:val="9B06D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1F"/>
    <w:rsid w:val="00160254"/>
    <w:rsid w:val="003D380A"/>
    <w:rsid w:val="00421E1F"/>
    <w:rsid w:val="00D1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54C7"/>
    <w:rPr>
      <w:b/>
      <w:bCs/>
    </w:rPr>
  </w:style>
  <w:style w:type="character" w:styleId="a5">
    <w:name w:val="Hyperlink"/>
    <w:basedOn w:val="a0"/>
    <w:uiPriority w:val="99"/>
    <w:semiHidden/>
    <w:unhideWhenUsed/>
    <w:rsid w:val="00D154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54C7"/>
    <w:rPr>
      <w:b/>
      <w:bCs/>
    </w:rPr>
  </w:style>
  <w:style w:type="character" w:styleId="a5">
    <w:name w:val="Hyperlink"/>
    <w:basedOn w:val="a0"/>
    <w:uiPriority w:val="99"/>
    <w:semiHidden/>
    <w:unhideWhenUsed/>
    <w:rsid w:val="00D15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2023-01-20T12:51:00Z</dcterms:created>
  <dcterms:modified xsi:type="dcterms:W3CDTF">2023-01-20T16:45:00Z</dcterms:modified>
</cp:coreProperties>
</file>